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A5" w:rsidRPr="00947F1A" w:rsidRDefault="001978A5" w:rsidP="00947F1A">
      <w:pPr>
        <w:spacing w:after="0" w:line="240" w:lineRule="auto"/>
        <w:jc w:val="center"/>
        <w:rPr>
          <w:rFonts w:ascii="Times New Roman" w:hAnsi="Times New Roman" w:cs="Times New Roman"/>
          <w:sz w:val="24"/>
          <w:szCs w:val="24"/>
        </w:rPr>
      </w:pPr>
      <w:r w:rsidRPr="00947F1A">
        <w:rPr>
          <w:rFonts w:ascii="Times New Roman" w:hAnsi="Times New Roman" w:cs="Times New Roman"/>
          <w:sz w:val="24"/>
          <w:szCs w:val="24"/>
        </w:rPr>
        <w:t>ПОСТАНОВЛЕНИЕ</w:t>
      </w:r>
    </w:p>
    <w:p w:rsidR="001978A5" w:rsidRPr="00947F1A" w:rsidRDefault="001978A5" w:rsidP="00947F1A">
      <w:pPr>
        <w:spacing w:after="0" w:line="240" w:lineRule="auto"/>
        <w:jc w:val="center"/>
        <w:rPr>
          <w:rFonts w:ascii="Times New Roman" w:hAnsi="Times New Roman" w:cs="Times New Roman"/>
          <w:sz w:val="24"/>
          <w:szCs w:val="24"/>
        </w:rPr>
      </w:pPr>
      <w:r w:rsidRPr="00947F1A">
        <w:rPr>
          <w:rFonts w:ascii="Times New Roman" w:hAnsi="Times New Roman" w:cs="Times New Roman"/>
          <w:sz w:val="24"/>
          <w:szCs w:val="24"/>
        </w:rPr>
        <w:t>АДМИНИСТРАЦИИ МУНИЦИПАЛЬНОГО ОБРАЗОВАНИЯ «КОЧКОВАТСКИЙ СЕЛЬСОВЕТ» ХАРАБАЛИНСКОГО РАЙОНА АСТРАХАНСКОЙ ОБЛАСТИ</w:t>
      </w:r>
    </w:p>
    <w:p w:rsidR="001978A5" w:rsidRPr="00947F1A" w:rsidRDefault="001978A5" w:rsidP="00947F1A">
      <w:pPr>
        <w:spacing w:after="0" w:line="240" w:lineRule="auto"/>
        <w:jc w:val="center"/>
        <w:rPr>
          <w:rFonts w:ascii="Times New Roman" w:hAnsi="Times New Roman" w:cs="Times New Roman"/>
          <w:sz w:val="24"/>
          <w:szCs w:val="24"/>
        </w:rPr>
      </w:pPr>
    </w:p>
    <w:p w:rsidR="001978A5" w:rsidRPr="00947F1A" w:rsidRDefault="001978A5" w:rsidP="00947F1A">
      <w:pPr>
        <w:spacing w:after="0" w:line="240" w:lineRule="auto"/>
        <w:jc w:val="both"/>
        <w:rPr>
          <w:rFonts w:ascii="Times New Roman" w:hAnsi="Times New Roman" w:cs="Times New Roman"/>
          <w:sz w:val="24"/>
          <w:szCs w:val="24"/>
        </w:rPr>
      </w:pPr>
      <w:r w:rsidRPr="00947F1A">
        <w:rPr>
          <w:rFonts w:ascii="Times New Roman" w:hAnsi="Times New Roman" w:cs="Times New Roman"/>
          <w:sz w:val="24"/>
          <w:szCs w:val="24"/>
        </w:rPr>
        <w:t>10.07.2015                                                                                                                                  №30</w:t>
      </w:r>
    </w:p>
    <w:p w:rsidR="001978A5" w:rsidRPr="00947F1A" w:rsidRDefault="001978A5" w:rsidP="00947F1A">
      <w:pPr>
        <w:spacing w:after="0" w:line="240" w:lineRule="auto"/>
        <w:jc w:val="both"/>
        <w:rPr>
          <w:rFonts w:ascii="Times New Roman" w:hAnsi="Times New Roman" w:cs="Times New Roman"/>
          <w:sz w:val="24"/>
          <w:szCs w:val="24"/>
        </w:rPr>
      </w:pPr>
    </w:p>
    <w:tbl>
      <w:tblPr>
        <w:tblW w:w="9806" w:type="dxa"/>
        <w:tblInd w:w="-106" w:type="dxa"/>
        <w:tblLook w:val="01E0"/>
      </w:tblPr>
      <w:tblGrid>
        <w:gridCol w:w="4068"/>
        <w:gridCol w:w="2547"/>
        <w:gridCol w:w="3191"/>
      </w:tblGrid>
      <w:tr w:rsidR="001978A5" w:rsidRPr="00947F1A">
        <w:tc>
          <w:tcPr>
            <w:tcW w:w="4068" w:type="dxa"/>
          </w:tcPr>
          <w:p w:rsidR="001978A5" w:rsidRPr="008F37C0" w:rsidRDefault="001978A5" w:rsidP="008F37C0">
            <w:pPr>
              <w:spacing w:after="0" w:line="240" w:lineRule="auto"/>
              <w:jc w:val="both"/>
              <w:rPr>
                <w:rFonts w:ascii="Times New Roman" w:hAnsi="Times New Roman" w:cs="Times New Roman"/>
                <w:sz w:val="24"/>
                <w:szCs w:val="24"/>
              </w:rPr>
            </w:pPr>
            <w:r w:rsidRPr="008F37C0">
              <w:rPr>
                <w:rFonts w:ascii="Times New Roman" w:hAnsi="Times New Roman" w:cs="Times New Roman"/>
                <w:sz w:val="24"/>
                <w:szCs w:val="24"/>
              </w:rPr>
              <w:t>О Порядке разработки, утверждения и реализации муниципальных программ муниципального образования «Кочковатский сельсовет»</w:t>
            </w:r>
          </w:p>
        </w:tc>
        <w:tc>
          <w:tcPr>
            <w:tcW w:w="2547" w:type="dxa"/>
          </w:tcPr>
          <w:p w:rsidR="001978A5" w:rsidRPr="008F37C0" w:rsidRDefault="001978A5" w:rsidP="008F37C0">
            <w:pPr>
              <w:spacing w:after="0" w:line="240" w:lineRule="auto"/>
              <w:jc w:val="both"/>
              <w:rPr>
                <w:rFonts w:ascii="Times New Roman" w:hAnsi="Times New Roman" w:cs="Times New Roman"/>
                <w:sz w:val="24"/>
                <w:szCs w:val="24"/>
              </w:rPr>
            </w:pPr>
          </w:p>
        </w:tc>
        <w:tc>
          <w:tcPr>
            <w:tcW w:w="3191" w:type="dxa"/>
          </w:tcPr>
          <w:p w:rsidR="001978A5" w:rsidRPr="008F37C0" w:rsidRDefault="001978A5" w:rsidP="008F37C0">
            <w:pPr>
              <w:spacing w:after="0" w:line="240" w:lineRule="auto"/>
              <w:jc w:val="both"/>
              <w:rPr>
                <w:rFonts w:ascii="Times New Roman" w:hAnsi="Times New Roman" w:cs="Times New Roman"/>
                <w:sz w:val="24"/>
                <w:szCs w:val="24"/>
              </w:rPr>
            </w:pPr>
          </w:p>
        </w:tc>
      </w:tr>
    </w:tbl>
    <w:p w:rsidR="001978A5" w:rsidRPr="00947F1A" w:rsidRDefault="001978A5" w:rsidP="00947F1A">
      <w:pPr>
        <w:spacing w:after="0" w:line="240" w:lineRule="auto"/>
        <w:jc w:val="center"/>
        <w:rPr>
          <w:rFonts w:ascii="Times New Roman" w:hAnsi="Times New Roman" w:cs="Times New Roman"/>
          <w:sz w:val="24"/>
          <w:szCs w:val="24"/>
        </w:rPr>
      </w:pPr>
    </w:p>
    <w:p w:rsidR="001978A5" w:rsidRPr="00947F1A" w:rsidRDefault="001978A5" w:rsidP="00947F1A">
      <w:pPr>
        <w:autoSpaceDE w:val="0"/>
        <w:autoSpaceDN w:val="0"/>
        <w:adjustRightInd w:val="0"/>
        <w:spacing w:after="0" w:line="240" w:lineRule="auto"/>
        <w:jc w:val="both"/>
        <w:rPr>
          <w:rFonts w:ascii="Times New Roman" w:hAnsi="Times New Roman" w:cs="Times New Roman"/>
          <w:sz w:val="24"/>
          <w:szCs w:val="24"/>
        </w:rPr>
      </w:pPr>
      <w:r w:rsidRPr="00947F1A">
        <w:rPr>
          <w:rFonts w:ascii="Times New Roman" w:hAnsi="Times New Roman" w:cs="Times New Roman"/>
          <w:sz w:val="24"/>
          <w:szCs w:val="24"/>
        </w:rPr>
        <w:t xml:space="preserve">                 В соответствии с Бюджетным кодексом Российской Федерации, </w:t>
      </w:r>
      <w:hyperlink r:id="rId6" w:history="1">
        <w:r w:rsidRPr="00947F1A">
          <w:rPr>
            <w:rFonts w:ascii="Times New Roman" w:hAnsi="Times New Roman" w:cs="Times New Roman"/>
            <w:sz w:val="24"/>
            <w:szCs w:val="24"/>
          </w:rPr>
          <w:t>Законом</w:t>
        </w:r>
      </w:hyperlink>
      <w:r w:rsidRPr="00947F1A">
        <w:rPr>
          <w:rFonts w:ascii="Times New Roman" w:hAnsi="Times New Roman" w:cs="Times New Roman"/>
          <w:sz w:val="24"/>
          <w:szCs w:val="24"/>
        </w:rPr>
        <w:t xml:space="preserve"> Астраханской области от 03.07.2009 №53/2009-ОЗ "О стратегическом планировании социально-экономического развития Астраханской области", с целью формирования единых требований и подходов к разработке, формированию и реализации муниципальных программ администрация муниципального образования «Кочковатский сельсовет» постановляет:</w:t>
      </w:r>
    </w:p>
    <w:p w:rsidR="001978A5" w:rsidRPr="00947F1A" w:rsidRDefault="001978A5" w:rsidP="00947F1A">
      <w:pPr>
        <w:autoSpaceDE w:val="0"/>
        <w:autoSpaceDN w:val="0"/>
        <w:adjustRightInd w:val="0"/>
        <w:spacing w:after="0" w:line="240" w:lineRule="auto"/>
        <w:jc w:val="both"/>
        <w:rPr>
          <w:rFonts w:ascii="Times New Roman" w:hAnsi="Times New Roman" w:cs="Times New Roman"/>
          <w:sz w:val="24"/>
          <w:szCs w:val="24"/>
        </w:rPr>
      </w:pPr>
    </w:p>
    <w:p w:rsidR="001978A5" w:rsidRPr="00EE45FA" w:rsidRDefault="001978A5" w:rsidP="00947F1A">
      <w:pPr>
        <w:pStyle w:val="Style5"/>
        <w:widowControl/>
        <w:tabs>
          <w:tab w:val="left" w:pos="869"/>
        </w:tabs>
        <w:spacing w:line="240" w:lineRule="auto"/>
        <w:ind w:firstLine="709"/>
        <w:rPr>
          <w:rStyle w:val="FontStyle13"/>
          <w:sz w:val="24"/>
          <w:szCs w:val="24"/>
        </w:rPr>
      </w:pPr>
      <w:r w:rsidRPr="00EE45FA">
        <w:rPr>
          <w:rStyle w:val="FontStyle13"/>
          <w:sz w:val="24"/>
          <w:szCs w:val="24"/>
        </w:rPr>
        <w:t xml:space="preserve">1. Утвердить прилагаемый Порядок разработки, утверждения и реализации </w:t>
      </w:r>
      <w:r w:rsidRPr="00EE45FA">
        <w:rPr>
          <w:rFonts w:ascii="Times New Roman" w:hAnsi="Times New Roman" w:cs="Times New Roman"/>
        </w:rPr>
        <w:t>муниципальных программ муниципального образования «Кочковатский сельсовет».</w:t>
      </w:r>
    </w:p>
    <w:p w:rsidR="001978A5" w:rsidRPr="00EE45FA" w:rsidRDefault="001978A5" w:rsidP="00947F1A">
      <w:pPr>
        <w:pStyle w:val="p2"/>
        <w:shd w:val="clear" w:color="auto" w:fill="FFFFFF"/>
        <w:spacing w:before="0" w:beforeAutospacing="0" w:after="0" w:afterAutospacing="0"/>
        <w:ind w:firstLine="709"/>
        <w:jc w:val="both"/>
        <w:rPr>
          <w:rFonts w:ascii="Times New Roman" w:hAnsi="Times New Roman" w:cs="Times New Roman"/>
          <w:color w:val="000000"/>
        </w:rPr>
      </w:pPr>
      <w:r w:rsidRPr="00EE45FA">
        <w:rPr>
          <w:rFonts w:ascii="Times New Roman" w:hAnsi="Times New Roman" w:cs="Times New Roman"/>
        </w:rPr>
        <w:t>2. Признать утратившим силу постановление администрации муниципального образования «Кочковатский сельсовет» от 22.02.2011 №16 «Об утверждении Порядка принятия решений о разработке долгосрочных целевых программ муниципального образования «Кочковатский сельсовет», их формирования и реализации»</w:t>
      </w:r>
      <w:r w:rsidRPr="00EE45FA">
        <w:rPr>
          <w:rFonts w:ascii="Times New Roman" w:hAnsi="Times New Roman" w:cs="Times New Roman"/>
          <w:color w:val="000000"/>
        </w:rPr>
        <w:t>.</w:t>
      </w:r>
    </w:p>
    <w:p w:rsidR="001978A5" w:rsidRPr="00947F1A" w:rsidRDefault="001978A5" w:rsidP="00947F1A">
      <w:pPr>
        <w:spacing w:after="0" w:line="240" w:lineRule="auto"/>
        <w:ind w:firstLine="709"/>
        <w:jc w:val="both"/>
        <w:rPr>
          <w:rFonts w:ascii="Times New Roman" w:hAnsi="Times New Roman" w:cs="Times New Roman"/>
          <w:sz w:val="24"/>
          <w:szCs w:val="24"/>
        </w:rPr>
      </w:pPr>
      <w:r w:rsidRPr="00947F1A">
        <w:rPr>
          <w:rFonts w:ascii="Times New Roman" w:hAnsi="Times New Roman" w:cs="Times New Roman"/>
          <w:sz w:val="24"/>
          <w:szCs w:val="24"/>
        </w:rPr>
        <w:t>3.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«Кочковатский сельсовет» (об обнародовании нормативных правовых актов), утвержденным решением Совета МО «Кочковатский сельсовет» от 28.07.2011 №64.</w:t>
      </w:r>
    </w:p>
    <w:p w:rsidR="001978A5" w:rsidRPr="00947F1A" w:rsidRDefault="001978A5" w:rsidP="00947F1A">
      <w:pPr>
        <w:spacing w:after="0" w:line="240" w:lineRule="auto"/>
        <w:ind w:firstLine="709"/>
        <w:jc w:val="both"/>
        <w:rPr>
          <w:rFonts w:ascii="Times New Roman" w:hAnsi="Times New Roman" w:cs="Times New Roman"/>
          <w:b/>
          <w:bCs/>
          <w:sz w:val="24"/>
          <w:szCs w:val="24"/>
        </w:rPr>
      </w:pPr>
      <w:r w:rsidRPr="00947F1A">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МО «Кочковатский сельсовет» Назарчук Л.А.</w:t>
      </w:r>
    </w:p>
    <w:p w:rsidR="001978A5" w:rsidRPr="00947F1A" w:rsidRDefault="001978A5" w:rsidP="00947F1A">
      <w:pPr>
        <w:spacing w:after="0" w:line="240" w:lineRule="auto"/>
        <w:ind w:firstLine="709"/>
        <w:jc w:val="both"/>
        <w:rPr>
          <w:rFonts w:ascii="Times New Roman" w:hAnsi="Times New Roman" w:cs="Times New Roman"/>
          <w:sz w:val="24"/>
          <w:szCs w:val="24"/>
        </w:rPr>
      </w:pPr>
      <w:r w:rsidRPr="00947F1A">
        <w:rPr>
          <w:rFonts w:ascii="Times New Roman" w:hAnsi="Times New Roman" w:cs="Times New Roman"/>
          <w:sz w:val="24"/>
          <w:szCs w:val="24"/>
        </w:rPr>
        <w:t>5. Настоящее постановление вступает в силу со дня его обнародования.</w:t>
      </w:r>
    </w:p>
    <w:p w:rsidR="001978A5" w:rsidRPr="00947F1A" w:rsidRDefault="001978A5" w:rsidP="00947F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1978A5" w:rsidRPr="00947F1A" w:rsidRDefault="001978A5" w:rsidP="00947F1A">
      <w:pPr>
        <w:spacing w:after="0" w:line="240" w:lineRule="auto"/>
        <w:rPr>
          <w:rFonts w:ascii="Times New Roman" w:hAnsi="Times New Roman" w:cs="Times New Roman"/>
          <w:sz w:val="24"/>
          <w:szCs w:val="24"/>
        </w:rPr>
      </w:pPr>
    </w:p>
    <w:p w:rsidR="001978A5" w:rsidRPr="00947F1A" w:rsidRDefault="001978A5" w:rsidP="00947F1A">
      <w:pPr>
        <w:tabs>
          <w:tab w:val="left" w:pos="1550"/>
        </w:tabs>
        <w:spacing w:after="0" w:line="240" w:lineRule="auto"/>
        <w:rPr>
          <w:rFonts w:ascii="Times New Roman" w:hAnsi="Times New Roman" w:cs="Times New Roman"/>
          <w:sz w:val="24"/>
          <w:szCs w:val="24"/>
        </w:rPr>
      </w:pPr>
    </w:p>
    <w:p w:rsidR="001978A5" w:rsidRPr="00947F1A" w:rsidRDefault="001978A5" w:rsidP="00947F1A">
      <w:pPr>
        <w:tabs>
          <w:tab w:val="left" w:pos="1550"/>
        </w:tabs>
        <w:spacing w:after="0" w:line="240" w:lineRule="auto"/>
        <w:rPr>
          <w:rFonts w:ascii="Times New Roman" w:hAnsi="Times New Roman" w:cs="Times New Roman"/>
          <w:sz w:val="24"/>
          <w:szCs w:val="24"/>
        </w:rPr>
      </w:pPr>
    </w:p>
    <w:p w:rsidR="001978A5" w:rsidRPr="00947F1A" w:rsidRDefault="001978A5" w:rsidP="00947F1A">
      <w:pPr>
        <w:tabs>
          <w:tab w:val="left" w:pos="1550"/>
        </w:tabs>
        <w:spacing w:after="0" w:line="240" w:lineRule="auto"/>
        <w:rPr>
          <w:rFonts w:ascii="Times New Roman" w:hAnsi="Times New Roman" w:cs="Times New Roman"/>
          <w:sz w:val="24"/>
          <w:szCs w:val="24"/>
        </w:rPr>
      </w:pPr>
      <w:r w:rsidRPr="00947F1A">
        <w:rPr>
          <w:rFonts w:ascii="Times New Roman" w:hAnsi="Times New Roman" w:cs="Times New Roman"/>
          <w:sz w:val="24"/>
          <w:szCs w:val="24"/>
        </w:rPr>
        <w:t>Глава МО «Кочковатский сельсовет»                                   К.С. Бурамбаев</w:t>
      </w: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p w:rsidR="001978A5" w:rsidRDefault="001978A5" w:rsidP="00947F1A">
      <w:pPr>
        <w:tabs>
          <w:tab w:val="left" w:pos="1550"/>
        </w:tabs>
      </w:pPr>
    </w:p>
    <w:tbl>
      <w:tblPr>
        <w:tblW w:w="0" w:type="auto"/>
        <w:tblInd w:w="-106" w:type="dxa"/>
        <w:tblLook w:val="01E0"/>
      </w:tblPr>
      <w:tblGrid>
        <w:gridCol w:w="2628"/>
        <w:gridCol w:w="2880"/>
        <w:gridCol w:w="4062"/>
      </w:tblGrid>
      <w:tr w:rsidR="001978A5" w:rsidRPr="003A5791">
        <w:tc>
          <w:tcPr>
            <w:tcW w:w="2628" w:type="dxa"/>
          </w:tcPr>
          <w:p w:rsidR="001978A5" w:rsidRPr="008F37C0" w:rsidRDefault="001978A5" w:rsidP="008F37C0">
            <w:pPr>
              <w:jc w:val="both"/>
              <w:rPr>
                <w:rFonts w:ascii="Times New Roman" w:hAnsi="Times New Roman" w:cs="Times New Roman"/>
              </w:rPr>
            </w:pPr>
          </w:p>
        </w:tc>
        <w:tc>
          <w:tcPr>
            <w:tcW w:w="2880" w:type="dxa"/>
          </w:tcPr>
          <w:p w:rsidR="001978A5" w:rsidRPr="008F37C0" w:rsidRDefault="001978A5" w:rsidP="008F37C0">
            <w:pPr>
              <w:jc w:val="both"/>
              <w:rPr>
                <w:rFonts w:ascii="Times New Roman" w:hAnsi="Times New Roman" w:cs="Times New Roman"/>
              </w:rPr>
            </w:pPr>
          </w:p>
        </w:tc>
        <w:tc>
          <w:tcPr>
            <w:tcW w:w="4062" w:type="dxa"/>
          </w:tcPr>
          <w:p w:rsidR="001978A5" w:rsidRPr="008F37C0" w:rsidRDefault="001978A5" w:rsidP="008F37C0">
            <w:pPr>
              <w:spacing w:after="0" w:line="240" w:lineRule="auto"/>
              <w:jc w:val="center"/>
              <w:rPr>
                <w:rFonts w:ascii="Times New Roman" w:hAnsi="Times New Roman" w:cs="Times New Roman"/>
                <w:sz w:val="24"/>
                <w:szCs w:val="24"/>
              </w:rPr>
            </w:pPr>
            <w:r w:rsidRPr="008F37C0">
              <w:rPr>
                <w:rFonts w:ascii="Times New Roman" w:hAnsi="Times New Roman" w:cs="Times New Roman"/>
                <w:sz w:val="24"/>
                <w:szCs w:val="24"/>
              </w:rPr>
              <w:t xml:space="preserve">Приложение </w:t>
            </w:r>
          </w:p>
          <w:p w:rsidR="001978A5" w:rsidRPr="008F37C0" w:rsidRDefault="001978A5" w:rsidP="008F37C0">
            <w:pPr>
              <w:spacing w:after="0" w:line="240" w:lineRule="auto"/>
              <w:jc w:val="center"/>
              <w:rPr>
                <w:rFonts w:ascii="Times New Roman" w:hAnsi="Times New Roman" w:cs="Times New Roman"/>
                <w:sz w:val="24"/>
                <w:szCs w:val="24"/>
              </w:rPr>
            </w:pPr>
            <w:r w:rsidRPr="008F37C0">
              <w:rPr>
                <w:rFonts w:ascii="Times New Roman" w:hAnsi="Times New Roman" w:cs="Times New Roman"/>
                <w:sz w:val="24"/>
                <w:szCs w:val="24"/>
              </w:rPr>
              <w:t xml:space="preserve">к постановлению администрации МО «Кочковатский сельсовет» </w:t>
            </w:r>
          </w:p>
          <w:p w:rsidR="001978A5" w:rsidRPr="008F37C0" w:rsidRDefault="001978A5" w:rsidP="008F37C0">
            <w:pPr>
              <w:spacing w:after="0" w:line="240" w:lineRule="auto"/>
              <w:jc w:val="center"/>
              <w:rPr>
                <w:rFonts w:ascii="Times New Roman" w:hAnsi="Times New Roman" w:cs="Times New Roman"/>
              </w:rPr>
            </w:pPr>
            <w:r w:rsidRPr="008F37C0">
              <w:rPr>
                <w:rFonts w:ascii="Times New Roman" w:hAnsi="Times New Roman" w:cs="Times New Roman"/>
                <w:sz w:val="24"/>
                <w:szCs w:val="24"/>
              </w:rPr>
              <w:t>от 10.07.2015 №30</w:t>
            </w:r>
          </w:p>
        </w:tc>
      </w:tr>
    </w:tbl>
    <w:p w:rsidR="001978A5" w:rsidRDefault="001978A5" w:rsidP="000F56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78A5" w:rsidRPr="000F1D8E" w:rsidRDefault="001978A5" w:rsidP="000F56A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F1D8E">
        <w:rPr>
          <w:rFonts w:ascii="Times New Roman" w:hAnsi="Times New Roman" w:cs="Times New Roman"/>
          <w:sz w:val="24"/>
          <w:szCs w:val="24"/>
        </w:rPr>
        <w:t>Порядок</w:t>
      </w:r>
    </w:p>
    <w:p w:rsidR="001978A5" w:rsidRPr="000F1D8E" w:rsidRDefault="001978A5" w:rsidP="00B76EF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F1D8E">
        <w:rPr>
          <w:rFonts w:ascii="Times New Roman" w:hAnsi="Times New Roman" w:cs="Times New Roman"/>
          <w:sz w:val="24"/>
          <w:szCs w:val="24"/>
        </w:rPr>
        <w:t xml:space="preserve">разработки, утверждения, реализации </w:t>
      </w:r>
    </w:p>
    <w:p w:rsidR="001978A5" w:rsidRPr="000F1D8E" w:rsidRDefault="001978A5" w:rsidP="00B76EF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F1D8E">
        <w:rPr>
          <w:rFonts w:ascii="Times New Roman" w:hAnsi="Times New Roman" w:cs="Times New Roman"/>
          <w:sz w:val="24"/>
          <w:szCs w:val="24"/>
        </w:rPr>
        <w:t xml:space="preserve">и оценки эффективности муниципальных программ </w:t>
      </w:r>
    </w:p>
    <w:p w:rsidR="001978A5" w:rsidRPr="000F1D8E" w:rsidRDefault="001978A5" w:rsidP="00B76EF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F1D8E">
        <w:rPr>
          <w:rFonts w:ascii="Times New Roman" w:hAnsi="Times New Roman" w:cs="Times New Roman"/>
          <w:sz w:val="24"/>
          <w:szCs w:val="24"/>
        </w:rPr>
        <w:t>муниципального образования «Кочковатский сельсовет»</w:t>
      </w: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7"/>
      <w:bookmarkStart w:id="1" w:name="Par45"/>
      <w:bookmarkEnd w:id="0"/>
      <w:bookmarkEnd w:id="1"/>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F1D8E">
        <w:rPr>
          <w:rFonts w:ascii="Times New Roman" w:hAnsi="Times New Roman" w:cs="Times New Roman"/>
          <w:sz w:val="24"/>
          <w:szCs w:val="24"/>
        </w:rPr>
        <w:t>1. Общие положения</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1.1 Настоящий Порядок разработки, утверждения, реализации и оценки эффективности муниципальных программ муниципального образования «Кочковатский сельсовет» (далее - Порядок) разработан в соответствии с Бюджетным </w:t>
      </w:r>
      <w:hyperlink r:id="rId7" w:history="1">
        <w:r w:rsidRPr="000F1D8E">
          <w:rPr>
            <w:rFonts w:ascii="Times New Roman" w:hAnsi="Times New Roman" w:cs="Times New Roman"/>
            <w:sz w:val="24"/>
            <w:szCs w:val="24"/>
          </w:rPr>
          <w:t>кодексом</w:t>
        </w:r>
      </w:hyperlink>
      <w:r w:rsidRPr="000F1D8E">
        <w:rPr>
          <w:rFonts w:ascii="Times New Roman" w:hAnsi="Times New Roman" w:cs="Times New Roman"/>
          <w:sz w:val="24"/>
          <w:szCs w:val="24"/>
        </w:rPr>
        <w:t xml:space="preserve"> Российской Федерации и определяет правила разработки, утверждения, реализации и оценки эффективности муниципальных программ МО «Кочковатский сельсовет», контроль за ходом их реализации, а также устанавливает уровни принятия решения, основные функции и задачи участников процесса программно-целевого управления.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1.2. Основные понятия, используемые в Порядке: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w:t>
      </w:r>
      <w:r>
        <w:rPr>
          <w:rFonts w:ascii="Times New Roman" w:hAnsi="Times New Roman" w:cs="Times New Roman"/>
          <w:sz w:val="24"/>
          <w:szCs w:val="24"/>
        </w:rPr>
        <w:t xml:space="preserve"> </w:t>
      </w:r>
      <w:r w:rsidRPr="000F1D8E">
        <w:rPr>
          <w:rFonts w:ascii="Times New Roman" w:hAnsi="Times New Roman" w:cs="Times New Roman"/>
          <w:sz w:val="24"/>
          <w:szCs w:val="24"/>
        </w:rPr>
        <w:t>наиболее эффективное достижение целей и решение задач социально-экономического развития муниципального образования «Кочковатский сельсовет» (далее - муниципальная программа);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основное мероприятие муниципальной программы - комплекс взаимоувязанных мероприятий, характеризуемый значимым вкладом в достижение целей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сфера реализации муниципальной программы (подпрограммы) - сфера социально-экономического развития, на решение проблем которой направлена соответствующая муниципальная программа (подпрограмма);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цель муниципальной программы - желаемое состояние системы либо направление действий, соответствующее приоритетам развития МО «Кочковатский сельсовет», достигаемое за период реализации муниципальной программы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задача муниципальной программы - результат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мероприятие - совокупность взаимосвязанных действий, направленных на решение соответствующей задачи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показатель (индикатор) - количественно выраженная характеристика достижения цели или решения задачи;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Показатели конечного результата выражаются в форме показателей социального, бюджетного и коммерческого (финансового) результатов: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социальный результат - благоприятные изменения в уровне доходов, состоянии здоровья и продолжительности жизни, уровне рождаемости и смертности, уровне образования, уровне безработицы и иных составляющих уровня и качества жизни населения, являющиеся следствием реализации муниципальной программы и поддающиеся количественной оценке;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бюджетный результат - увеличение финансовых поступлений либо сокращение расходов бюджетов различных уровней вследствие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коммерческий (финансовый) результат - совокупные благоприятные изменения финансового положения субъектов реальной экономики, наступившие вследствие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совокупный эффект - сумма социального, бюджетного и коммерческого результатов, переведенных в денежную форму, за вычетом затрат на реализацию муниципальной программы и затрат на последующее текущее содержание объекта в течение периода, за который производится расчет эффективности;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совокупная эффективность - разница между совокупным эффектом, полученным после реализации муниципальной программы, и совокупным эффектом, который приносила система до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освоение - реально выполненный объем работ или оказанных услуг за счет средств, предусмотренных на реализацию мероприятий муниципальной программы из бюджетов всех уровней;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контроль - наблюдение за объектом с целью проверки соответствия наблюдаемого состояния объекта желаемому или необходимому состоянию, осуществляемое органами местного самоуправления, способными оказать влияние на объект контроля;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меры муниципального регулирования - меры, осуществляемые муниципальным заказчиком - координатором муниципальной программы и (или) муниципальным заказчиком (муниципальными заказчиками) муниципальной программы,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целей муниципальной программы (налоговые, тарифные, кредитные и иные меры муниципального регулирования);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программно-целевое планирование - деятельность муниципального заказчика - координатора (муниципального заказчика) муниципальной программы, связанная с формированием комплекса мероприятий, увязанного с бюджетными ассигнованиями и конечными результатами их выполнения, и направленная на достижение целей и приоритетов социально-экономического развития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муниципальный заказчик - координатор муниципальной программы - администрация МО «Кочковатский сельсовет», координирующая разработку и реализацию муниципальной программы, состоящей из отдельных подпрограмм, имеющих отдельных муниципальных заказчиков, ведомственных целевых программ, определенный ответственным в соответствии с перечнем муниципальных программ, утвержденным администрацией МО «Кочковатский сельсовет» (далее - перечень);</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муниципальный заказчик – администрации МО «Кочковатский сельсовет», которое обеспечивает разработку и реализацию муниципальной программы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инициатор разработки муниципальной программы - администрация МО «Кочковатский сельсовет», осуществляющая постановку проблемы для решения ее программными методами на местном уровне и являющаяся муниципальным заказчиком - координатором муниципальной программы в соответствии с перечнем;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исполнители муниципальной программы (подпрограммы) – администрация МО «Кочковатский сельсовет», муниципальные учреждения и предприятия, организации, которые являются получателями бюджетных и внебюджетных средств и обеспечивают выполнение программных мероприятий.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1.3. Разработка и реализация муниципальной программы осуществляются совместно с администрацией МО «Кочковатский сельсовет» исполнителями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1.4. В работе с муниципальной программой выделяются следующие этапы: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принятие администрацией МО «Кочковатский сельсовет» решения о включении муниципальной программы в перечень;</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формирование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экспертиза муниципальной программы и ее утверждение в установленном порядке;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финансирование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управление реализацией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корректировка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контроль за ходом выполнения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оценка эффективности и результативности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1.5. Муниципальная программа может включать в себя подпрограммы, ведомственные целевые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1.6. Подпрограммы направлены на решение конкретных задач в рамках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978A5" w:rsidRPr="000F1D8E" w:rsidRDefault="001978A5" w:rsidP="005607D0">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1.7. Муниципальная программа утверждается постановлением администрации МО «Кочковатский сельсовет» на срок не менее 3 лет. В исключительных случаях (необходимость разработки муниципальных программ в соответствии с требованиями федеральных нормативных правовых актов, нормативных правовых актов Астраханской области, потребность решения краткосрочной проблемы, носящей социально значимый характер) администрацией МО «Кочковатский сельсовет» может быть принято решение о реализации муниципальных программ на срок менее 3 лет.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1.8. Внесение изменений и включение новых подпрограмм в муниципальные программы осуществляются муниципальным заказчиком (муниципальным заказчиком - координатором) в установленном порядке.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1.9. Формирование муниципальных программ осуществляется исходя из принципов:</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долгосрочных целей социально-экономического развития МО «Кочковатский сельсовет» и показателей (индикаторов) их достижения;</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наиболее полного охвата сфер социально-экономического развития МО «Кочковатский сельсовет» и объема бюджетных ассигнований бюджета МО «Кочковатский сельсовет»;</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установления для муниципальной программы измеримых результатов ее реализации (конечных и непосредственных результатов);</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определения ответственного за реализацию муниципальной программы, достижение ее конечных результатов;</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наличия муниципального заказчика - координатора, муниципального заказчика и исполнителей реализации муниципальной программы полномочий и ресурсов, необходимых и достаточных для достижения целей муниципальной программы;</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обоснованности по ресурсам, в том числе по источникам финансирования, исполнителям и срокам осуществления комплекса мероприятий муниципальной программы;</w:t>
      </w:r>
    </w:p>
    <w:p w:rsidR="001978A5" w:rsidRPr="000F1D8E" w:rsidRDefault="001978A5" w:rsidP="00895E79">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проведения регулярной оценки результативности и эффективности реализации муниципальных программ, с возможностью корректировки или их досрочного прекращения, а также установления ответственности должностных лиц в случае неэффективной реализации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99"/>
      <w:bookmarkEnd w:id="2"/>
      <w:r w:rsidRPr="000F1D8E">
        <w:rPr>
          <w:rFonts w:ascii="Times New Roman" w:hAnsi="Times New Roman" w:cs="Times New Roman"/>
          <w:sz w:val="24"/>
          <w:szCs w:val="24"/>
        </w:rPr>
        <w:t>2. Основание и этапы разработки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2.1. Основанием для разработки муниципальной программы является перечень.</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Перечень формируется администрацией МО «Кочковатский сельсовет» на основании положений нормативных правовых актов МО «Кочковатский сельсовет», Совета МО «Кочковатский сельсовет», предусматривающих реализацию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2.2. Внесение изменений в перечень производится по решению администрации МО «Кочковатский сельсовет» до 1 августа года, предшествующего очередному финансовому году.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2.3. Перечень содержит: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наименование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наименование муниципальных заказчиков - координаторов (муниципальных заказчиков) и исполнителей муниципальных программ и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основные направления реализации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2.4. Разработка муниципальной программы муниципальными заказчиками - координаторами муниципальной программы осуществляется совместно с муниципальными заказчиками и исполнителями муниципальной программы в соответствии с настоящим Порядком.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При этом направления реализации и состав муниципальных заказчиков и исполнителей муниципальной программы могут уточняться в процессе подготовки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2.5. Муниципальный заказчик - координатор обеспечивает координацию деятельности муниципальных заказчиков (исполнителей) муниципальной программы в процессе ее разработки и реализации.</w:t>
      </w:r>
    </w:p>
    <w:p w:rsidR="001978A5" w:rsidRPr="000F1D8E" w:rsidRDefault="001978A5" w:rsidP="001D7C8F">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2.6. Проект постановления администрации МО "Кочковатский сельсовет", предусматривающий утверждение муниципальной программы, предлагаемой к финансированию с очередного финансового года, подлежит утверждению в срок не позднее 30 сентября текущего года.</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15"/>
      <w:bookmarkEnd w:id="3"/>
      <w:r w:rsidRPr="000F1D8E">
        <w:rPr>
          <w:rFonts w:ascii="Times New Roman" w:hAnsi="Times New Roman" w:cs="Times New Roman"/>
          <w:sz w:val="24"/>
          <w:szCs w:val="24"/>
        </w:rPr>
        <w:t>3. Требования к разработке муниципальной</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программы и ее структуре</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3.1. Муниципальные программы разрабатываются исходя из положений посланий Президента Российской Федерации Федеральному Собранию Российской Федерации, посланий Президента Российской Федерации о бюджетной политике, отдельных решений Президента Российской Федерации и Правительства Российской Федерации, стратегии долгосрочного социально-экономического развития Астраханской области, стратегии социально-экономического развития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3.2. Муниципальный заказчик - координатор (муниципальный заказчик) муниципальной программы, на которого возложена ответственность за подготовку муниципальной программы, формирует ее самостоятельно или с привлечением специализированных научно-исследовательских и консалтинговых организаций, имеющих опыт разработки муниципальной программ или ведущих исследования по заданной тематике. Разработчик программного документа в этом случае определяется на конкурсной основе в соответствии с требованиями действующего законодательства.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3.3. Требования к содержанию, порядку разработки и реализации ведомственных целевых программ, включенных в муниципальную программу, определяются в соответствии с порядком, установленным администрацией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3.4. Включение в муниципальную программу частей иных муниципальных программ, реализация которых направлена на достижение иных целей, не допускается.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3.5. Муниципальная программа может содержать не более 8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3.6. Муниципальная программа разрабатывается в виде единого документа и имеет следующие разделы: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 </w:t>
      </w:r>
      <w:hyperlink w:anchor="Par496" w:history="1">
        <w:r w:rsidRPr="000F1D8E">
          <w:rPr>
            <w:rFonts w:ascii="Times New Roman" w:hAnsi="Times New Roman" w:cs="Times New Roman"/>
            <w:sz w:val="24"/>
            <w:szCs w:val="24"/>
          </w:rPr>
          <w:t>паспорт</w:t>
        </w:r>
      </w:hyperlink>
      <w:r w:rsidRPr="000F1D8E">
        <w:rPr>
          <w:rFonts w:ascii="Times New Roman" w:hAnsi="Times New Roman" w:cs="Times New Roman"/>
          <w:sz w:val="24"/>
          <w:szCs w:val="24"/>
        </w:rPr>
        <w:t xml:space="preserve"> муниципальной программы согласно приложению N 1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текстовая часть и табличные приложения муниципальной программы, в том числе: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общие положения, основание для разработки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общая характеристика сферы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обоснование включения в состав муниципальной программы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цели, задачи, целевые индикаторы и показатели муниципальной программы, перечень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сроки (этапы)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35" w:history="1">
        <w:r w:rsidRPr="000F1D8E">
          <w:rPr>
            <w:rFonts w:ascii="Times New Roman" w:hAnsi="Times New Roman" w:cs="Times New Roman"/>
            <w:sz w:val="24"/>
            <w:szCs w:val="24"/>
          </w:rPr>
          <w:t>перечень</w:t>
        </w:r>
      </w:hyperlink>
      <w:r w:rsidRPr="000F1D8E">
        <w:rPr>
          <w:rFonts w:ascii="Times New Roman" w:hAnsi="Times New Roman" w:cs="Times New Roman"/>
          <w:sz w:val="24"/>
          <w:szCs w:val="24"/>
        </w:rPr>
        <w:t xml:space="preserve"> мероприятий (направлений) муниципальной программы согласно приложению N 2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ресурсное обеспечение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механизм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организация управления муниципальной программой и мониторинг ее реализации, механизм взаимодействия муниципальных заказчиков и контроль за ходом ее реализации;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показатели результативности и эффективности (экономической, социальной, бюджетной) реализации муниципальной программы согласно приложению № 5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паспорта и текстовая часть подпрограмм (в том числе паспорта ведомственных целевых программ, входящих в состав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38"/>
      <w:bookmarkEnd w:id="4"/>
      <w:r w:rsidRPr="000F1D8E">
        <w:rPr>
          <w:rFonts w:ascii="Times New Roman" w:hAnsi="Times New Roman" w:cs="Times New Roman"/>
          <w:sz w:val="24"/>
          <w:szCs w:val="24"/>
        </w:rPr>
        <w:t>4. Требования к содержанию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4.1. Раздел «Общие положения, основание для разработки муниципальной программы» содержит следующую информацию:</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объект, предмет регулирования и сфера действия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понятия и термины, используемые в муниципальной программе;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обоснование разработки муниципальной программы: нормативная правовая база, а также наличие государственной программы аналогичной направленности (или подпрограммы государственной программы Астраханской области), одним из условий участия в которой является разработка органами местного самоуправления соответствующих муниципальных программ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4.2. Раздел «Общая характеристика сферы реализации муниципальной программы. Обоснование включения в состав муниципальной программы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(тенденции развития проблемной ситуации на основе статистических данных и/или экспертных оценок), обоснование решения проблемы в приоритетном порядке в данное время и целесообразность использования программно-целевого подхода при ее решении.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качестве предмета муниципальной программы должна быть выбрана конкретная приоритетная проблема экономического или социального развития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Проблема, выбранная для решения программным методом, должна соответствовать следующим критериям: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особая значимость для осуществления крупных структурных изменений и повышения эффективности развития конкретных отраслей экономики;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особая значимость для предотвращения развития негативных процессов в экономике и социальной сфере;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особая значимость для обеспечения экологической безопасности и рационального природопользования;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невозможность комплексно решить проблему в короткие сроки в условиях действующих рыночных отношений и необходимость специальной целевой муниципальной поддержки для ее решения;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необходимость концентрации ресурсов для решения проблемы;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отсутствие иных муниципальных программ, полностью или частично направленных на решение проблемы.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Прогноз развития соответствующей сферы социально-экономического развития МО «Кочковатский сельсовет»  должен определять тенденции ее развития и планируемые основные показатели по итогам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разделе дается обоснование включения в состав муниципальной программы подпрограмм, их обобщенная характеристика на основе перечней мероприятий подпрограмм муниципальной программы. В качестве обоснования выделения подпрограмм используется, в том числе обоснование вклада подпрограммы в достижение целей и задач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4.3. Раздел «Цели, задачи, целевые индикаторы и показатели муниципальной программы, перечень подпрограмм».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Цели муниципальной программы характеризуются следующими свойствами: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актуальность выбранных целей (система целей и задач должна строиться на основании стратегических приоритетов, результатов анализа проблемной ситуации и предпочтений целевой группы, на которую направлены мероприятия муниципальной программы и т.д.);</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специфичность (цель должна соответствовать компетенции муниципальных заказчиков (муниципальных заказчиков - координаторов) и сфере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конкретность (не должно быть размытых (нечетких) формулировок, допускающих произвольное или неоднозначное толкование);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реалистичность (цель должна быть достижима за период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измеряемость (цель должна быть охарактеризована показателем (-ями), позволяющим измерить и оценить, насколько запланированные мероприятия способны изменить ситуацию и приблизить ее к желаемому (или идеальному) состоянию). Для измерения и оценки результатов достижения целей используются показатели конечного результата;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релевантность (соответствие формулировки цели ожидаемым конечным результатам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уникальность сформулированной цели (недопустимо дублирование целей в других муниципальных программах);</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привязка к временному графику (должны быть установлены срок достижения цели и этапы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Задача муниципальной программы характеризуется следующими свойствами: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обоснованность системы подцелей (муниципальный заказчик (муниципальный заказчик-координатор) должен четко обосновать, почему именно такой набор задач и мероприятий обеспечит достижение цели, обозначить причинно-следственные связи). Совокупность задач по каждой цели должна отвечать принципам необходимости (решение каждой задачи является необходимым условием достижения цели) и достаточности (решение всех задач является достаточным условием достижения цели);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решаемость (задачи должны быть потенциально решаемы);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измеряемость (должна существовать возможность оценки результатов достижения задач). Для измерения и оценки результатов достижения задач используются показатели конечного результата;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привязка к временному графику (должен быть установлен срок решения задачи, не превышающий срок достижения цели).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72" w:history="1">
        <w:r w:rsidRPr="000F1D8E">
          <w:rPr>
            <w:rFonts w:ascii="Times New Roman" w:hAnsi="Times New Roman" w:cs="Times New Roman"/>
            <w:sz w:val="24"/>
            <w:szCs w:val="24"/>
          </w:rPr>
          <w:t>Сведения</w:t>
        </w:r>
      </w:hyperlink>
      <w:r w:rsidRPr="000F1D8E">
        <w:rPr>
          <w:rFonts w:ascii="Times New Roman" w:hAnsi="Times New Roman" w:cs="Times New Roman"/>
          <w:sz w:val="24"/>
          <w:szCs w:val="24"/>
        </w:rPr>
        <w:t xml:space="preserve"> о показателях (индикаторах) муниципальной программы, подпрограмм муниципальной программы и их значениях приводятся в приложении N 3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число используемых показателей (индикаторов) включаются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Показатели (индикаторы) муниципальной подпрограммы должны быть увязаны с показателями, характеризующими достижение целей и решение задач муниципальной программы. Состав и значения показателей (индикаторов) и оценка влияния внешних факторов и условий на их достижение должны иметь обоснование. В случае несоответствия целевых значений показателей (индикаторов) муниципальной программы целевым значениям показателей (индикаторов), установленным в стратегических документах, а также при планировании сохранения текущих значений показателей (индикаторов) либо ухудшения значений показателей (индикаторов) в течение реализации муниципальной программы в составе обосновывающих материалов представляются обоснование предлагаемых значений показателей (индикаторов) муниципальной программы и необходимые расчеты к нему.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качестве наименования показателя используется лаконичное и понятное описание, отражающее основную суть наблюдаемого явления.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Алгоритм формирования показателя представляет собой методику исчисления показателя и необходимые пояснения к ней.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4.4. Раздел «Сроки (этапы)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Сроки действия муниципальной программы должны соответствовать поставленным задачам. В муниципальной программе могут быть выделены этапы, отражающие достижение определенных результатов.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4.5. Раздел «Перечень мероприятий (направлений) муниципальной программы и мер муниципального регулирования».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Данный раздел включает текстовую часть, где указываются подпрограммы, в том числе ведомственные целевые программы, входящие в состав муниципальной программы, основные направления реализации мероприятий подпрограмм, а также перечень конкретных, детально разработанных и взаимоувязанных мероприятий подпрограмм с указанием планируемых показателей их выполнения и эффективности, исполнителей, сроков исполнения, объемов финансовых ресурсов, источников финансирования. (Приложение № 2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 может включать основные мероприятия, предусмотренные к реализации в рамках муниципальной программы. Комплекс основных мероприятий должен быть необходимым и достаточным для достижения целей и решения задач муниципальной программы с учетом реализации предусмотренных мер муниципального и правового регулирования.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Основные мероприятия должны быть направлены на решение конкретной задачи муниципальной программы. На решение одной задачи может быть направлено несколько основных мероприятий.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Основные мероприятия муниципальной программы, мероприятия подпрограмм должны соответствовать следующим признакам: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целевая направленность на кардинальное и долговременное изменение проблемной ситуации (или ее части);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ограниченность во времени, т.е. наличие изначально определенных сроков начала и окончания мероприятия, увязанных с достижением одной или нескольких задач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фиксированная величина выделяемых ресурсов (финансовых, материально-технических, трудовых).</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Основные мероприятия муниципальной программы, мероприятия подпрограмм должны соответствовать следующим требованиям: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измеряемость результата реализации мероприятия (должна существовать возможность количественной оценки реализации мероприятий). Для измерения и оценки результатов реализации мероприятий используются показатели непосредственного результата;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привязка к временному графику (программные мероприятия должны быть увязаны по срокам и ресурсам и обеспечивать решение задач и достижение целей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Мероприятия подпрограммы должны быть конкретными, исключающими неясность толкования и направленными на получение конечного результата, подлежащего оценке, и однозначно увязаны с целью и задачами подпрограммы. Использование в описании мероприятий специальных терминов, не имеющих широкого распространения, не допускается.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Каждое программное мероприятие описывается соответствующими количественными и качественными показателями.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4.6. Раздел «Ресурсное обеспечение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Финансовые </w:t>
      </w:r>
      <w:hyperlink w:anchor="Par843" w:history="1">
        <w:r w:rsidRPr="000F1D8E">
          <w:rPr>
            <w:rFonts w:ascii="Times New Roman" w:hAnsi="Times New Roman" w:cs="Times New Roman"/>
            <w:sz w:val="24"/>
            <w:szCs w:val="24"/>
          </w:rPr>
          <w:t>ресурсы</w:t>
        </w:r>
      </w:hyperlink>
      <w:r w:rsidRPr="000F1D8E">
        <w:rPr>
          <w:rFonts w:ascii="Times New Roman" w:hAnsi="Times New Roman" w:cs="Times New Roman"/>
          <w:sz w:val="24"/>
          <w:szCs w:val="24"/>
        </w:rPr>
        <w:t xml:space="preserve"> муниципальной программы планируются с учетом реальных возможностей соответствующих источников финансирования и указываются по муниципальной программе в целом с распределением по годам и источникам финансирования согласно приложению N 4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Информация о расходах бюджета МО «Кочковатский сельсовет» на реализацию муниципальной программы представляется с расшифровкой по получателям средств бюджета  МО «Кочковатский сельсовет». Объем бюджетных ассигнований указывается в тысячах рублей с точностью до первого знака после запятой.</w:t>
      </w:r>
    </w:p>
    <w:p w:rsidR="001978A5" w:rsidRPr="000F1D8E" w:rsidRDefault="001978A5" w:rsidP="00B5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 объектам капитального строительства, включаемым в муниципальные программы, совместно с муниципальной программой представляются сведения о мощности и сроках реализации объекта капитального строительства, по объектам недвижимого имущества, приобретаемым в муниципальную собственность МО «Кочковатский сельсовет», предоставляются технические характеристики и сведения о сроках их приобретения, а также результаты проверки на предмет эффективности использования средств бюджета МО «Кочковатский сельсовет», направляемых в объекты капитальных вложений, проведенной в порядке, установленном постановлением администрации МО «Кочковатский сельсовет».</w:t>
      </w:r>
    </w:p>
    <w:p w:rsidR="001978A5" w:rsidRPr="000F1D8E" w:rsidRDefault="001978A5" w:rsidP="00FA37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Объекты капитального строительства не включаются в муниципальные программы, в случае если по результатам проверки на предмет эффективности использования средств бюджета МО «Кочковатский сельсовет», направляемых в форме бюджетных инвестиций в данные объекты капитального строительства муниципальной собственности МО «Кочковатский сельсовет», администрацией МО «Кочковатский сельсовет» оформлено заключение о неэффективности использования средств бюджета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4.7. Раздел «Механизм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разделе описывается комплекс действий, экономических, правовых мер, обеспечивающих решение проблемы, порядок организационного взаимодействия между исполнителями муниципальной программы, порядок отбора исполнителей мероприятий муниципальной программы, привлечения внебюджетных средств.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Муниципальными программами может быть предусмотрено предоставление субсидий и иных межбюджетных трансфертов местным бюджетам на реализацию муниципальных программ. Условия предоставления и методика расчета указанных субсидий и иных межбюджетных трансфертов устанавливаются соответствующей муниципальной программой.</w:t>
      </w:r>
    </w:p>
    <w:p w:rsidR="001978A5" w:rsidRPr="000F1D8E" w:rsidRDefault="001978A5" w:rsidP="00A32A84">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В случае, если муниципальной программой предусматривается реализация программных мероприятий за счет средств субсидий в соответствии со </w:t>
      </w:r>
      <w:hyperlink r:id="rId8" w:history="1">
        <w:r w:rsidRPr="000F1D8E">
          <w:rPr>
            <w:rFonts w:ascii="Times New Roman" w:hAnsi="Times New Roman" w:cs="Times New Roman"/>
            <w:sz w:val="24"/>
            <w:szCs w:val="24"/>
          </w:rPr>
          <w:t>статьями 78</w:t>
        </w:r>
      </w:hyperlink>
      <w:r w:rsidRPr="000F1D8E">
        <w:rPr>
          <w:rFonts w:ascii="Times New Roman" w:hAnsi="Times New Roman" w:cs="Times New Roman"/>
          <w:sz w:val="24"/>
          <w:szCs w:val="24"/>
        </w:rPr>
        <w:t xml:space="preserve"> и </w:t>
      </w:r>
      <w:hyperlink r:id="rId9" w:history="1">
        <w:r w:rsidRPr="000F1D8E">
          <w:rPr>
            <w:rFonts w:ascii="Times New Roman" w:hAnsi="Times New Roman" w:cs="Times New Roman"/>
            <w:sz w:val="24"/>
            <w:szCs w:val="24"/>
          </w:rPr>
          <w:t>78.1</w:t>
        </w:r>
      </w:hyperlink>
      <w:r w:rsidRPr="000F1D8E">
        <w:rPr>
          <w:rFonts w:ascii="Times New Roman" w:hAnsi="Times New Roman" w:cs="Times New Roman"/>
          <w:sz w:val="24"/>
          <w:szCs w:val="24"/>
        </w:rPr>
        <w:t xml:space="preserve"> Бюджетного кодекса Российской Федерации, порядок предоставления указанных субсидий устанавливается нормативным правовым актом администрации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4.8. Раздел «Организация управления муниципальной программой и мониторинг ее реализации, механизм взаимодействия муниципальных заказчиков и контроль за ходом ее реализации».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разделе описывается организационно-функциональная структура управления процессом реализации муниципальной программы и порядок осуществления контроля. Структура управления формируется с учетом специфики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Общее руководство и контроль за ходом реализации муниципальной программы осуществляет муниципальный заказчик (муниципальный заказчик - координатор) муниципальной программы, которым определяются формы и методы управления реализацией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Организация контроля за ходом выполнения муниципальной программы должна соответствовать особенностям управления реализацией ее мероприятий. Содержание контроля, осуществляемого заказчиком, должно обеспечивать своевременное и полное осуществление мероприятий муниципальной программы и отдельных подпрограмм, включая мониторинг их реализации, оценку результативности, подготовку отчетов о реализации муниципальной программы, и отражать реальное разделение уровней ответственности за принятие и выполнение конкретных решений.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4.9. Раздел «Показатели результативности и эффективности (экономической, социальной, бюджетной)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В данном разделе в количественном выражении описываются конечные </w:t>
      </w:r>
      <w:hyperlink w:anchor="Par984" w:history="1">
        <w:r w:rsidRPr="000F1D8E">
          <w:rPr>
            <w:rFonts w:ascii="Times New Roman" w:hAnsi="Times New Roman" w:cs="Times New Roman"/>
            <w:sz w:val="24"/>
            <w:szCs w:val="24"/>
          </w:rPr>
          <w:t>результаты</w:t>
        </w:r>
      </w:hyperlink>
      <w:r w:rsidRPr="000F1D8E">
        <w:rPr>
          <w:rFonts w:ascii="Times New Roman" w:hAnsi="Times New Roman" w:cs="Times New Roman"/>
          <w:sz w:val="24"/>
          <w:szCs w:val="24"/>
        </w:rPr>
        <w:t>, которые должны быть достигнуты вследствие реализации муниципальной программы, согласно приложению N 5 к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Используемые показатели должны соответствовать следующим требованиям: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точность (погрешности измерения не должны приводить к искаженному представлению о результатах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представляться не реже 1 раза в год).</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качестве наименования показателя используется лаконичное и понятное описание, отражающее основную суть наблюдаемого явления.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При необходимости приводятся дополнительные характеристики, необходимые для пояснения показателя.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Пояснения к показателю включают текст методики сбора и обработки данных, ссылки на формы сбора и указания по их заполнению.</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Если в методике расчета показателя используются иные показатели, необходимо привести их описание.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Показатели подпрограмм и ведомственных целевых программ должны быть увязаны с показателями, характеризующими достижение целей и решение задач муниципальной программы. Состав и значения показателей (индикаторов) и оценка влияния внешних факторов и условий на их достижение должны иметь обоснование.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Для оценки социального результата муниципальной программы используются: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показатели уровня жизни в целом и конкретных социально-демографических групп населения;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показатели занятости (создание и сохранение рабочих мест, подготовка конкурентоспособных трудовых ресурсов, предотвращение неполной занятости, повышение территориальной и профессиональной мобильности трудовых ресурсов, переподготовка высвобождаемых работников, обеспечение временной занятости и т.д.);</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показатели экологических последствий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Для оценки бюджетного результата муниципальной программы используются следующие показатели: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экономия средств бюджетов (по источникам финансирования муниципальной программы) в результате сокращения расходов на содержание объекта;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дополнительные поступления налоговых доходов от местных налогов и сборов, подлежащих зачислению в бюджет МО «Кочковатский сельсовет» согласно действующему законодательству;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дополнительно получаемые неналоговые доходы.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Для оценки коммерческого (финансового) результата муниципальной программы рекомендуется использовать следующие показатели: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показатели развития малого предпринимательства (изменение количества субъектов малого предпринимательства, изменение товарооборота субъектов малого предпринимательства; объем инвестиций в основной капитал; количество граждан - представителей незащищенных слоев населения и молодежи, вовлеченных в сферу предпринимательской деятельности);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прибыль предприятий;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чистый дисконтированный доход;</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внутренняя норма доходности;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потребность в дополнительном финансировании;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индексы доходности затрат и инвестиций;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срок окупаемости;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группа показателей, характеризующих финансовое состояние предприятий - исполнителей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Показатели муниципальной программы должны быть достоверны и проверяемы.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Не допускается использование показателей, которые не могут быть проверены, а будут являться формальными, декларативными и оторванными от реальности.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муниципальной программе должны применяться показатели муниципальной статистической отчетности. При отсутствии таких показателей, позволяющих оценить специфические цели муниципальной программы, допускается использование показателей, утвержденных нормативными правовыми актами Российской Федерации и Астраханской области, данных социологических опросов, а также ведомственной отчетности. Разработчик муниципальной программы должен указать на отсутствие показателей государственной статистической отчетности, позволяющих оценить специфические цели программы, привести перечень дополнительно вовлекаемых в расчеты показателей, определить методику их сбора, обеспечения достоверности.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выгод от реализации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70"/>
      <w:bookmarkEnd w:id="5"/>
      <w:r w:rsidRPr="000F1D8E">
        <w:rPr>
          <w:rFonts w:ascii="Times New Roman" w:hAnsi="Times New Roman" w:cs="Times New Roman"/>
          <w:sz w:val="24"/>
          <w:szCs w:val="24"/>
        </w:rPr>
        <w:t>5. Требования к разработке подпрограммы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5.2. Подпрограмма имеет следующую структуру: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221" w:history="1">
        <w:r w:rsidRPr="000F1D8E">
          <w:rPr>
            <w:rFonts w:ascii="Times New Roman" w:hAnsi="Times New Roman" w:cs="Times New Roman"/>
            <w:sz w:val="24"/>
            <w:szCs w:val="24"/>
          </w:rPr>
          <w:t>паспорт</w:t>
        </w:r>
      </w:hyperlink>
      <w:r w:rsidRPr="000F1D8E">
        <w:rPr>
          <w:rFonts w:ascii="Times New Roman" w:hAnsi="Times New Roman" w:cs="Times New Roman"/>
          <w:sz w:val="24"/>
          <w:szCs w:val="24"/>
        </w:rPr>
        <w:t xml:space="preserve"> подпрограммы согласно приложению N 6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текстовая часть подпрограммы по следующим разделам: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характеристика сферы реализации подпрограммы, описание основных проблем в указанной сфере и прогноз ее развития;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прогноз сводных показателей целевых заданий по этапам реализации подпрограммы (при оказании муниципальными учреждениями муниципальных услуг (работ) в рамках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обоснование объема финансовых ресурсов, необходимых для реализации подпрограммы.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5.3. Требования к заполнению паспорта подпрограммы, к характеристике сферы реализации подпрограммы, описанию основных проблем в указанной сфере, прогнозу ее развития, целям, задачам и показателям (индикаторам) достижения целей и решения задач, описанию основных ожидаемых конечных результатов подпрограммы, срокам и контрольным этапам реализации подпрограммы, обоснованию объема финансовых ресурсов, необходимых для реализации подпрограммы, аналогичны требованиям, предъявляемым к паспорту и содержанию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83"/>
      <w:bookmarkEnd w:id="6"/>
      <w:r w:rsidRPr="000F1D8E">
        <w:rPr>
          <w:rFonts w:ascii="Times New Roman" w:hAnsi="Times New Roman" w:cs="Times New Roman"/>
          <w:sz w:val="24"/>
          <w:szCs w:val="24"/>
        </w:rPr>
        <w:t>6. Порядок согласования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6.1. Муниципальный заказчик - координатор муниципальной программы представляет муниципальную программу на экспертизу уполномоченному должностному лицу администрации МО «Кочковатский сельсовет» на бумажном носителе и в электронном виде.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 муниципальной программе в обязательном порядке прилагаются обосновывающие материалы.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6.2. Обосновывающие материалы к муниципальной программе содержат: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технико-экономический расчет, обосновывающий потребность финансирования основных мероприятий муниципальных программ, мероприятий подпрограмм, ведомственных целевых программ, который должен содержать общие объемы средств, необходимых на: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научно-исследовательские и опытно-конструкторские работы;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межбюджетные трансферты;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прочие расходы;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если муниципальной программой предусмотрены бюджетные инвестиции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МО «Кочковатский сельсовет» и (или) приобретение объектов недвижимого имущества муниципальной собственности МО «Кочковатский сельсовет», в обосновывающих материалах необходимо представить:</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пояснительную записку, содержащую по каждому объекту капитального строительства анализ исходного состояния, обоснование целесообразности строительства, реконструкции, в том числе с элементами реставрации, технического перевооружения, приобретения объекта капитального строительства, приобретения объекта недвижимого имущества, оборудования и других видов затрат, предполагаемый социальный и экономический эффект от ввода объекта капитального строительства в эксплуатацию; предполагаемый социальный и экономический эффект от ввода в эксплуатацию (приобретения) объекта капитального строительства (объекта недвижимого имущества);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сведения о собственности предлагаемых к строительству или реконструкции объектов;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 вновь начинаемым объектам капитального строительства оценку социальной и бюджетной эффективности с учетом эксплуатационных расходов будущих периодов.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6.3. Уполномоченное должностное лицо администрации МО «Кочковатский сельсовет» проводит экспертизу муниципальной программы, учитывая следующие критерии: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муниципальной программы стратегическим целям социально-экономического развития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муниципальной программы требованиям настоящего Порядка;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сроков и этапов реализации муниципальной программы поставленным в муниципальной программе задачам;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обоснованность, комплексность и соответствие программных мероприятий поставленным целям;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наличие количественных и качественных показателей, характеризующих эффективность реализации Программы, соответствия их достижению целей и задач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наличие статистического и методического обеспечения для количественного измерения годовых и конечных количественных показателей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обоснованность потребности в ресурсах и структуры источников для достижения целей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эффективность механизма реализации, управления и контроля исполнения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показателей конечного и непосредственного результатов муниципальной программы, а также методики ее оценки требованиям настоящего Порядка.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Срок экспертизы муниципальных программ не должен превышать двадцати календарных дней.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6.4. Уполномоченное должностное лицо администрации МО «Кочковатский сельсовет» проводит экспертизу муниципальной программы по следующим направлениям: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объема принимаемых расходных обязательств возможностям доходной части бюджета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источников финансирования и планируемых объемов финансовых ресурсов, исходя из представленных экономических расчетов, а также документов, подтверждающих финансовое обеспечение программы за счет средств федерального, областного и местного бюджетов, организаций и физических лиц;</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соответствия направлений расходования финансовых средств бюджетной классификации Российской Федерации;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соответствие механизма, форм и методов управления реализацией муниципальной программы бюджетному законодательству.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6.5. В случае, если по результатам экспертизы уполномоченное должностное лицо администрации МО «Кочковатский сельсовет» дало заключение о необходимости доработки муниципальной программы, муниципальный заказчик – координатор (муниципальный заказчик) муниципальной программы обеспечивает ее доработку в течение 7 календарных дней со дня получения замечаний. После устранения замечаний муниципальная программа направляется на повторное согласование уполномоченному должностному лицу администрации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если муниципальная программа не согласована исполнителями, к ней также прилагаются замечания исполнителей и протоколы согласительных совещаний по муниципальной программе.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6.6. Внесение изменений в муниципальные программы может инициироваться муниципальным заказчиком - координатором, муниципальным заказчиком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если внесение изменений в муниципальную программу затрагивает интересы одного исполнителя муниципальной программы, подготовка проекта изменений в муниципальную программу может осуществляться данным исполнителем самостоятельно при обязательном согласовании с муниципальным заказчиком подпрограммы и муниципальным заказчиком - координатором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если внесение изменений в муниципальную программу затрагивает интересы двух и более исполнителей муниципальной программы по мероприятиям в рамках одной подпрограммы, подготовку проекта изменений муниципальной программы осуществляет муниципальный заказчик подпрограммы при обязательном согласовании с муниципальным заказчиком - координатором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Во всех остальных случаях подготовку проекта изменений в муниципальную программу осуществляет муниципальный заказчик - координатор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6.7. Внесение изменений в муниципальную программу осуществляется при необходимости: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корректировки результатов ежегодно проводимой оценки эффективности реализации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корректировки плановых объемов финансирования основных мероприятий в соответствии с возможностями бюджета МО «Кочковатский сельсовет» либо в связи с невыполнением основных мероприятий муниципальной программы в текущем финансовом году;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уменьшения или перераспределения объемов финансирования внутри муниципальной программы, в том числе в связи с экономией, сложившейся по результатам закупок товаров, работ, услуг;</w:t>
      </w:r>
    </w:p>
    <w:p w:rsidR="001978A5" w:rsidRPr="000F1D8E" w:rsidRDefault="001978A5" w:rsidP="00A5715B">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 увеличения объема финансирования муниципальной программы, требуемого для обеспечения софинансирования межбюджетных субсидий, предоставленных из федерального бюджета, бюджета Астраханской области</w:t>
      </w:r>
      <w:r>
        <w:rPr>
          <w:rFonts w:ascii="Times New Roman" w:hAnsi="Times New Roman" w:cs="Times New Roman"/>
          <w:sz w:val="24"/>
          <w:szCs w:val="24"/>
        </w:rPr>
        <w:t xml:space="preserve">, </w:t>
      </w:r>
      <w:r w:rsidRPr="000F1D8E">
        <w:rPr>
          <w:rFonts w:ascii="Times New Roman" w:hAnsi="Times New Roman" w:cs="Times New Roman"/>
          <w:sz w:val="24"/>
          <w:szCs w:val="24"/>
        </w:rPr>
        <w:t>в рамках государственных программ Российской Федерации и Астраханской области (целевых субсидий из федерального бюджета и бюджета Астраханской области);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изменения сроков реализации основных мероприятий;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изменения задач муниципальной программы (подпрограммы), системы подпрограмм (основных мероприятий), плановых значений непосредственных результатов мероприятий, индикаторов эффективности или конечных результатов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корректировки отдельных положений текстовой части муниципальной программы (подпрограммы) в целях актуализации содержащейся в ней информации.</w:t>
      </w:r>
    </w:p>
    <w:p w:rsidR="001978A5" w:rsidRPr="000F1D8E" w:rsidRDefault="001978A5" w:rsidP="002D51DF">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6.8. После проведения согласования муниципальной программы муниципальный заказчик (муниципальный заказчик-координатор) вносит муниципальную программу на утверждение Главе МО «Кочковатский сельсовет».</w:t>
      </w:r>
    </w:p>
    <w:p w:rsidR="001978A5" w:rsidRPr="000F1D8E" w:rsidRDefault="001978A5" w:rsidP="002D51DF">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В течение 14 календарных дней после утверждения муниципальной программы муниципальный заказчик (муниципальный заказчик – координатор) обязан обеспечить ее размещение на официальном сайте. </w:t>
      </w:r>
    </w:p>
    <w:p w:rsidR="001978A5" w:rsidRPr="000F1D8E" w:rsidRDefault="001978A5" w:rsidP="002D51DF">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6.9. Утвержденная муниципальная программа подлежит включению в реестр муниципальных программ, ведение которого осуществляется администрацией МО «Кочковатский сельсовет» в установленном порядке.</w:t>
      </w:r>
    </w:p>
    <w:p w:rsidR="001978A5" w:rsidRPr="000F1D8E" w:rsidRDefault="001978A5" w:rsidP="002D51DF">
      <w:pPr>
        <w:pStyle w:val="ConsPlusNormal"/>
        <w:ind w:firstLine="540"/>
        <w:jc w:val="both"/>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358"/>
      <w:bookmarkEnd w:id="7"/>
      <w:r w:rsidRPr="000F1D8E">
        <w:rPr>
          <w:rFonts w:ascii="Times New Roman" w:hAnsi="Times New Roman" w:cs="Times New Roman"/>
          <w:sz w:val="24"/>
          <w:szCs w:val="24"/>
        </w:rPr>
        <w:t>7. Финансирование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7.1. Финансовое обеспечение реализации муниципальных программ в части расходных обязательств МО «Кочковатский сельсовет» осуществляется за счет бюджетных ассигнований бюджета МО «Кочковатский сельсовет» (далее - бюджетные ассигнования). Распределение бюджетных ассигнований на реализацию муниципальных программ (подпрограмм) утверждается решением Совета МО «Кочковатский сельсовет» о бюджете МО «Кочковатский сельсовет» на очередной финансовый год и на плановый период. Программа также может реализовываться за счет средств внебюджетных источников.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МО «Кочковатский сельсовет», софинансирование капитальных вложений в которые осуществляется за счет межбюджетных субсидий из федерального бюджета, бюджета Астраханской области, подлежат утверждению решением Совета МО «Кочковатский сельсовет» о бюджете МО «Кочковатский сельсовет» на очередной финансовый год и на плановый период раздельно по каждому объекту.</w:t>
      </w:r>
    </w:p>
    <w:p w:rsidR="001978A5" w:rsidRPr="000F1D8E" w:rsidRDefault="001978A5" w:rsidP="00D23701">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7.2. Муниципальный заказчик (муниципальный заказчик - координатор) муниципальной программы ежегодно, с учетом выделяемых на реализацию муниципальной программы финансовых средств, уточняет при необходимости затраты по мероприятиям муниципальной программы, целевые индикаторы и показатели, механизм ее реализации, состав исполнителей муниципальной программы и в месячный срок со дня утверждения решения Совета МО «Кочковатский сельсовет» о бюджете МО «Кочковатский сельсовет» на очередной финансовый год и на плановый период в установленном порядке представляет в администрацию МО «Кочковатский сельсовет» корректировку муниципальной программы. Муниципальный заказчик (муниципальный заказчик - координатор) муниципальной программы в течение трех месяцев со дня вступления в силу решения Совета о бюджете МО «Кочковатский сельсовет» на очередной финансовый год и на плановый период вносит на утверждение Главе МО «Кочковатский сельсовет» муниципальную программу в соответствии с решением Совета о бюджете МО «Кочковатский сельсовет» на очередной финансовый год и на плановый период в отношении текущего финансового года и планового периода.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7.3. Финансирование мероприятий муниципальных программ может производиться только в рамках одной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7.4. Финансирование ведомственных целевых программ, включенных в состав муниципальных программ, осуществляется в порядке, установленном нормативным правовым актом администрации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7.5. Финансовое обеспечение строительства, реконструкции, модернизации объектов капитального строительства и приобретения в муниципальную собственность МО «Кочковатский сельсовет» объектов недвижимого имущества, реализуемых в рамках муниципальной программы, осуществляется за счет бюджетных ассигнований в порядке, установленном нормативным правовым актом администрации МО «Кочковатский сельсовет».</w:t>
      </w:r>
    </w:p>
    <w:p w:rsidR="001978A5" w:rsidRPr="000F1D8E" w:rsidRDefault="001978A5" w:rsidP="00267673">
      <w:pPr>
        <w:pStyle w:val="ConsPlusNormal"/>
        <w:ind w:firstLine="540"/>
        <w:jc w:val="both"/>
        <w:rPr>
          <w:rFonts w:ascii="Times New Roman" w:hAnsi="Times New Roman" w:cs="Times New Roman"/>
          <w:sz w:val="24"/>
          <w:szCs w:val="24"/>
        </w:rPr>
      </w:pPr>
      <w:r w:rsidRPr="000F1D8E">
        <w:rPr>
          <w:rFonts w:ascii="Times New Roman" w:hAnsi="Times New Roman" w:cs="Times New Roman"/>
          <w:sz w:val="24"/>
          <w:szCs w:val="24"/>
        </w:rPr>
        <w:t>7.6. Финансирование мероприятий муниципальной программы за счет средств бюджета МО «Кочковатский сельсовет» осуществляется администрацией МО «Кочковатский сельсовет» через получателя средств бюджета, являющегося ответственным за реализацию программных мероприятий.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7.7.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 направляемых на финансовое обеспечение муниципальных программ, без изменения общего объема финансирования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7.8. При сокращении объемов бюджетных ассигнований, предусмотренных на реализацию муниципальной программы, по сравнению с объемами, предусмотренными утвержденной муниципальной программой, в результате внесения изменений в решение Совета МО «Кочковатский сельсовет» о бюджете МО «Кочковатский сельсовет» на очередной финансовый год и на плановый период муниципальный заказчик (муниципальный заказчик - координатор) муниципальной программы в соответствии с законодательством Российской Федерации разрабатывает и реализует дополнительные меры по привлечению средств внебюджетных источников или реализации мероприятий муниципальной программы с заданной эффективностью при меньшем объеме расходования бюджетных средств.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7.9. В случае, если по итогам 9 месяцев текущего финансового года муниципальным заказчиком обеспечены заключение муниципальных контрактов (договоров, соглашений), подготовка иных документов, обуславливающих освоение бюджетных средств, в объеме менее 75% бюджетных ассигнований, предусмотренных решением о бюджете МО «Кочковатский сельсовет» (сводной бюджетной росписью) на текущий финансовый год и на плановый период, администрация МО «Кочковатский сельсовет» подготавливает на имя Главы МО «Кочковатский сельсовет» предложения о сокращении объема бюджетных ассигнований, предусмотренных на реализацию муниципальной программы в текущем году.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Решение об изменении бюджетных ассигнований муниципальной программы принимается до 1 ноября текущего финансового года.</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373"/>
      <w:bookmarkEnd w:id="8"/>
      <w:r w:rsidRPr="000F1D8E">
        <w:rPr>
          <w:rFonts w:ascii="Times New Roman" w:hAnsi="Times New Roman" w:cs="Times New Roman"/>
          <w:sz w:val="24"/>
          <w:szCs w:val="24"/>
        </w:rPr>
        <w:t>8. Управление реализацией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и контроль за ходом ее выполнения</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8.1. Управление реализацией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Управление реализацией муниципальной программы осуществляется муниципальным заказчиком муниципальной программы, а при наличии нескольких муниципальных заказчиков - муниципальным заказчиком - координатором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Муниципальный заказчик - координатор муниципальной программы несет ответственность за ее реализацию, непосредственные и конечные результаты, целевое и эффективное использование выделяемых на выполнение муниципальной программы финансовых средств, определяет формы и методы управления реализацией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Управление и реализация ведомственных целевых программ, включенных в муниципальную программу, осуществляются в порядке, установленном нормативным правовым актом администрации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Реализация муниципальной программы может осуществляться на основе муниципальных контрактов (договоров) на закупку товаров, работ и услуг для муниципальных нужд МО «Кочковатский сельсовет», заключаемых муниципальным заказчиком муниципальной программы с исполнителями программных мероприятий, определяемыми на конкурсной основе в соответствии с действующим законодательством.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8.2. Контроль за ходом реализации и выполнением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Контроль за ходом реализации и выполнением муниципальных программ, реализуемых на территории МО «Кочковатский сельсовет», осуществляется администрацией МО «Кочковатский сельсовет» в соответствии с бюджетным законодательством.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Муниципальные заказчики - координаторы (муниципальные заказчики) осуществляют контроль за исполнением мероприятий муниципальной программы, ее непосредственными и конечными результатами, целевым и эффективным использованием финансовых средств.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Муниципальный заказчик (муниципальный заказчик – координатор) муниципальной программы по итогам 9 месяцев, до 20-го октября текущего года, представляет в администрацию МО «Кочковатский сельсовет» </w:t>
      </w:r>
      <w:hyperlink w:anchor="Par1250" w:history="1">
        <w:r w:rsidRPr="000F1D8E">
          <w:rPr>
            <w:rFonts w:ascii="Times New Roman" w:hAnsi="Times New Roman" w:cs="Times New Roman"/>
            <w:sz w:val="24"/>
            <w:szCs w:val="24"/>
          </w:rPr>
          <w:t>отчет</w:t>
        </w:r>
      </w:hyperlink>
      <w:r w:rsidRPr="000F1D8E">
        <w:rPr>
          <w:rFonts w:ascii="Times New Roman" w:hAnsi="Times New Roman" w:cs="Times New Roman"/>
          <w:sz w:val="24"/>
          <w:szCs w:val="24"/>
        </w:rPr>
        <w:t xml:space="preserve"> о ходе реализации муниципальной программы (приложение N 7 к Порядку). Ежегодный отчет представляется муниципальным заказчиком (муниципальным заказчиком – координатором) муниципальной программы до 15 февраля года, следующего за отчетным периодом.</w:t>
      </w:r>
    </w:p>
    <w:p w:rsidR="001978A5" w:rsidRPr="000F1D8E" w:rsidRDefault="001978A5" w:rsidP="002A3F2D">
      <w:pPr>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Годовой отчет по каждой муниципальной программе подлежит размещению на официальном сайте администрации МО «Кочковатский сельсовет» </w:t>
      </w:r>
      <w:hyperlink r:id="rId10" w:history="1">
        <w:r w:rsidRPr="000F1D8E">
          <w:rPr>
            <w:rStyle w:val="Hyperlink"/>
            <w:rFonts w:ascii="Times New Roman" w:hAnsi="Times New Roman" w:cs="Times New Roman"/>
            <w:color w:val="auto"/>
            <w:sz w:val="24"/>
            <w:szCs w:val="24"/>
            <w:lang w:val="en-US"/>
          </w:rPr>
          <w:t>http</w:t>
        </w:r>
        <w:r w:rsidRPr="000F1D8E">
          <w:rPr>
            <w:rStyle w:val="Hyperlink"/>
            <w:rFonts w:ascii="Times New Roman" w:hAnsi="Times New Roman" w:cs="Times New Roman"/>
            <w:color w:val="auto"/>
            <w:sz w:val="24"/>
            <w:szCs w:val="24"/>
          </w:rPr>
          <w:t>://</w:t>
        </w:r>
        <w:r w:rsidRPr="000F1D8E">
          <w:rPr>
            <w:rStyle w:val="Hyperlink"/>
            <w:rFonts w:ascii="Times New Roman" w:hAnsi="Times New Roman" w:cs="Times New Roman"/>
            <w:color w:val="auto"/>
            <w:sz w:val="24"/>
            <w:szCs w:val="24"/>
            <w:lang w:val="en-US"/>
          </w:rPr>
          <w:t>mo</w:t>
        </w:r>
        <w:r w:rsidRPr="000F1D8E">
          <w:rPr>
            <w:rStyle w:val="Hyperlink"/>
            <w:rFonts w:ascii="Times New Roman" w:hAnsi="Times New Roman" w:cs="Times New Roman"/>
            <w:color w:val="auto"/>
            <w:sz w:val="24"/>
            <w:szCs w:val="24"/>
          </w:rPr>
          <w:t>.</w:t>
        </w:r>
        <w:r w:rsidRPr="000F1D8E">
          <w:rPr>
            <w:rStyle w:val="Hyperlink"/>
            <w:rFonts w:ascii="Times New Roman" w:hAnsi="Times New Roman" w:cs="Times New Roman"/>
            <w:color w:val="auto"/>
            <w:sz w:val="24"/>
            <w:szCs w:val="24"/>
            <w:lang w:val="en-US"/>
          </w:rPr>
          <w:t>astrobl</w:t>
        </w:r>
        <w:r w:rsidRPr="000F1D8E">
          <w:rPr>
            <w:rStyle w:val="Hyperlink"/>
            <w:rFonts w:ascii="Times New Roman" w:hAnsi="Times New Roman" w:cs="Times New Roman"/>
            <w:color w:val="auto"/>
            <w:sz w:val="24"/>
            <w:szCs w:val="24"/>
          </w:rPr>
          <w:t>.</w:t>
        </w:r>
        <w:r w:rsidRPr="000F1D8E">
          <w:rPr>
            <w:rStyle w:val="Hyperlink"/>
            <w:rFonts w:ascii="Times New Roman" w:hAnsi="Times New Roman" w:cs="Times New Roman"/>
            <w:color w:val="auto"/>
            <w:sz w:val="24"/>
            <w:szCs w:val="24"/>
            <w:lang w:val="en-US"/>
          </w:rPr>
          <w:t>ru</w:t>
        </w:r>
        <w:r w:rsidRPr="000F1D8E">
          <w:rPr>
            <w:rStyle w:val="Hyperlink"/>
            <w:rFonts w:ascii="Times New Roman" w:hAnsi="Times New Roman" w:cs="Times New Roman"/>
            <w:color w:val="auto"/>
            <w:sz w:val="24"/>
            <w:szCs w:val="24"/>
          </w:rPr>
          <w:t>/</w:t>
        </w:r>
        <w:r w:rsidRPr="000F1D8E">
          <w:rPr>
            <w:rStyle w:val="Hyperlink"/>
            <w:rFonts w:ascii="Times New Roman" w:hAnsi="Times New Roman" w:cs="Times New Roman"/>
            <w:color w:val="auto"/>
            <w:sz w:val="24"/>
            <w:szCs w:val="24"/>
            <w:lang w:val="en-US"/>
          </w:rPr>
          <w:t>kochkovatskijselsovet</w:t>
        </w:r>
        <w:r w:rsidRPr="000F1D8E">
          <w:rPr>
            <w:rStyle w:val="Hyperlink"/>
            <w:rFonts w:ascii="Times New Roman" w:hAnsi="Times New Roman" w:cs="Times New Roman"/>
            <w:color w:val="auto"/>
            <w:sz w:val="24"/>
            <w:szCs w:val="24"/>
          </w:rPr>
          <w:t>/</w:t>
        </w:r>
      </w:hyperlink>
      <w:r w:rsidRPr="000F1D8E">
        <w:rPr>
          <w:rFonts w:ascii="Times New Roman" w:hAnsi="Times New Roman" w:cs="Times New Roman"/>
          <w:sz w:val="24"/>
          <w:szCs w:val="24"/>
        </w:rPr>
        <w:t xml:space="preserve"> в информационно-телекоммуникационной сети «Интернет» в течение 30 дней со дня представления его муниципальным заказчиком - координатором (муниципальным заказчиком) в установленные сроки в администрацию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Отчеты должны содержать:</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 финансировании муниципальной программы в отчетном периоде в целом и по отдельным мероприятиям с разбивкой по источникам финансирования;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об освоении профинансированных средств в отчетном периоде в целом и по отдельным мероприятиям;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 достижении показателей непосредственного (по мероприятиям) и конечного (по задачам и целям) результатов реализации муниципальной программы в отчетном периоде;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примечание с анализом причин отклонения (с выделением внешних и внутренних причин);</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краткую пояснительную записку о ходе реализации мероприятий муниципальной программы с отражением: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финансирования и освоения лимитов в отчетном периоде в целом по муниципальной программе (описать наиболее значимые мероприятия или укрупнить мероприятия, в случае неосвоения лимитов указать причины);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уровня достижения программных целей и показателей эффективности в отчетном периоде;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информации о внесенных муниципальным заказчиком - координатором муниципальной программы изменениях в муниципальную программу.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Отчеты представляются в печатном виде с приложением копии на электронном носителе.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непредставления муниципальным заказчиком (муниципальным заказчиком – координатором) муниципальной программы отчетности в установленной форме и сроки администрация МО «Кочковатский сельсовет» в течение двух месяцев, следующих за отчетным периодом, направляет Главе МО «Кочковатский сельсовет» предложения: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 смене муниципального заказчика (муниципального заказчика-координатора)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 досрочном прекращении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отношении муниципальной программы, срок реализации которой завершается в отчетном году, муниципальный заказчик - координатор муниципальной программы подготавливает и до 1 марта текущего года представляет в администрацию МО «Кочковатский сельсовет», доклад о реализации муниципальной программы за весь период, содержащий: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 финансировании муниципальной программы с разбивкой по источникам финансирования;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об освоении профинансированных средств в целом и по отдельным мероприятиям;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данные об уровне достижения конечных результатов реализации муниципальной программы (социальных, бюджетных, коммерческих);</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в случае отклонения результатов от запланированных - анализ причин, вызвавших отклонение.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Администрация МО «Кочковатский сельсовет» осуществляет мониторинг своевременного и качественного представления отчетной информации в процессе реализации муниципальной программы и после ее завершения, а также степени освоения профинансированных средств, достижения целей и задач муниципальной программы в порядке, установленном </w:t>
      </w:r>
      <w:hyperlink w:anchor="Par423" w:history="1">
        <w:r w:rsidRPr="000F1D8E">
          <w:rPr>
            <w:rFonts w:ascii="Times New Roman" w:hAnsi="Times New Roman" w:cs="Times New Roman"/>
            <w:sz w:val="24"/>
            <w:szCs w:val="24"/>
          </w:rPr>
          <w:t>разделом 9</w:t>
        </w:r>
      </w:hyperlink>
      <w:r w:rsidRPr="000F1D8E">
        <w:rPr>
          <w:rFonts w:ascii="Times New Roman" w:hAnsi="Times New Roman" w:cs="Times New Roman"/>
          <w:sz w:val="24"/>
          <w:szCs w:val="24"/>
        </w:rPr>
        <w:t xml:space="preserve"> настоящего Порядка.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На основе данных ежегодного мониторинга администрация МО «Кочковатский сельсовет» оценивает эффективность муниципальных программ в соответствии с </w:t>
      </w:r>
      <w:hyperlink w:anchor="Par1555" w:history="1">
        <w:r w:rsidRPr="000F1D8E">
          <w:rPr>
            <w:rFonts w:ascii="Times New Roman" w:hAnsi="Times New Roman" w:cs="Times New Roman"/>
            <w:sz w:val="24"/>
            <w:szCs w:val="24"/>
          </w:rPr>
          <w:t>методикой</w:t>
        </w:r>
      </w:hyperlink>
      <w:r w:rsidRPr="000F1D8E">
        <w:rPr>
          <w:rFonts w:ascii="Times New Roman" w:hAnsi="Times New Roman" w:cs="Times New Roman"/>
          <w:sz w:val="24"/>
          <w:szCs w:val="24"/>
        </w:rPr>
        <w:t xml:space="preserve"> оценки эффективности муниципальных программ, реализуемых на территории МО «Кочковатский сельсовет», изложенной в приложении N 8 к настоящему Порядку.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 результатам рассмотрения оценки эффективности муниципальных программ не позднее чем за два месяца до дня внесения в Совет МО «Кочковатский сельсовет» проекта решения о бюджете МО «Кочковатский сельсовет» на очередной финансовый год и на плановый период администрация МО «Кочковатский сельсовет» направляет Главе МО «Кочковатский сельсовет» сводный годовой доклад о ходе реализации и об оценке эффективности реализации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 результатам оценки эффективности муниципальных программ может быть принято решение о сокращении (увеличении) финансирования и (или) досрочном прекращении отдельных мероприятий или муниципальной программы в целом.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Контроль за исполнением муниципальных программ осуществляется в соответствии с законодательством Российской Федерации и Астраханской области, настоящим Порядком.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8.3. В процессе реализации муниципальной программы муниципальный заказчик - координатор муниципальной программы по согласованию с муниципальными заказчиками подпрограмм (ведомственных целевых программ) вправе принимать решения о внесении изменений в перечни и состав основных мероприятий муниципальной программы, мероприятий подпрограмм муниципальной программы (ведомственной целевой программы), сроки их реализации, а также в объемы бюджетных ассигнований на реализацию основных мероприятий в пределах утвержденных лимитов бюджетных ассигнований на реализацию муниципальной программы в целом.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8.4. Муниципальный заказчик подпрограммы (ведомственной целевой программы) по согласованию с муниципальным заказчиком - координатором муниципальной программы вправе принимать решения о внесении изменений в состав мероприятий подпрограмм муниципальной программы (ведомственной целевой 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муниципальной программы (ведомственной целевой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Указанное решение принимается при условии, что планируемые изменения не оказывают влияния на параметры муниципальной программы, утвержденные постановлением администрации МО «Кочковатский сельсовет»,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8.5. Внесение иных изменений в муниципальную программу (подпрограмму, ведомственную целевую программу), оказывающих влияние на параметры муниципальной программы, утвержденные постановлением администрации МО «Кочковатский сельсовет», осуществляется по инициативе муниципального заказчика, муниципального заказчика - координатора муниципальной программы либо по поручению Главы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8.6. В случае принятия решения о внесении изменений в муниципальную программу, ее подпрограммы, ведомственные целевые программы муниципальной заказчик, муниципальной заказчик - координатор муниципальной программы направляет на согласование в администрацию МО «Кочковатский сельсовет» муниципальную программу.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8.7. Администрация МО «Кочковатский сельсовет» в течение 14 календарных дней со дня получения муниципальной программы направляют муниципальному заказчику, муниципальному заказчику - координатору муниципальной программы заключение о согласии или несогласии с вносимыми в нее изменениями.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положительных заключений администрации МО «Кочковатский сельсовет» на внесение изменений в муниципальную программу, муниципальный заказчик, муниципальный заказчик - координатор муниципальной программы выносит муниципальную программу на утверждение Главе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В случае положительных заключений администрации МО «Кочковатский сельсовет» на внесение изменений в ведомственную целевую программу муниципальной программы, муниципальный заказчик - координатор муниципальной программы, муниципальный заказчик ведомственной целевой программы в течение 14 календарных дней со дня получения положительных заключений утверждает согласованную ведомственную целевую программу правовым актом муниципального заказчика и доводит до администрации МО «Кочковатский сельсовет» на бумажном носителе и в электронном виде копию правового акта с подписью руководителя и текст измененной ведомственной целевой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8.8. После принятия решения Совета МО «Кочковатский сельсовет» о внесении изменений в решение о бюджете МО «Кочковатский сельсовет» на текущий финансовый год и на плановый период муниципальный заказчик - координатор муниципальной программы обязан ранее вносимые изменения в ведомственные целевые программы учесть в муниципальной программе и вынести ее на рассмотрение Главе МО «Кочковатский сельсовет» для утверждения в срок не позднее двух месяцев со дня вступления его в силу.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8.9. В ходе исполнения бюджета МО «Кочковатский сельсовет»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МО «Кочковатский сельсовет».</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423"/>
      <w:bookmarkEnd w:id="9"/>
      <w:r w:rsidRPr="000F1D8E">
        <w:rPr>
          <w:rFonts w:ascii="Times New Roman" w:hAnsi="Times New Roman" w:cs="Times New Roman"/>
          <w:sz w:val="24"/>
          <w:szCs w:val="24"/>
        </w:rPr>
        <w:t>9. Мониторинг реализации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9.1. С целью повышения результативности деятельности администрации МО «Кочковатский сельсовет», более эффективного расходования средств бюджетов различных уровней и внебюджетных средств, администрацией МО «Кочковатский сельсовет» проводится мониторинг реализации муниципальных программ.</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9.2. Основными задачами мониторинга реализации муниципальной программы являются: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определение фактически произведенных бюджетных и внебюджетных расходов и реальных сроков выполнения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определение достигнутых результатов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определение эффективности и результативности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выявление факторов, негативно влияющих на реализацию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9.3. В течение всего периода реализации муниципальной программы администрация МО «Кочковатский сельсовет» осуществляет мониторинг по результатам 9 месяцев текущего года и ежегодный мониторинг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9.4. Мониторинг предусматривает оценку: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фактически достигнутых результатов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возможностей достижения запланированных годовых и конечных результатов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фактических затрат на реализацию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9.5. Мониторинг муниципальных программ, реализуемых на территории МО «Кочковатский сельсовет», по результатам 9 месяцев текущего года, осуществляется путем представления муниципальными заказчиками (муниципальными заказчиками - координаторами) муниципальных программ в администрацию МО «Кочковатский сельсовет» отчета по итогам 9 месяцев о реализации муниципальной программы по установленной форме с пояснительной запиской, содержащей анализ причин отклонения (с выделением внешних и внутренних причин).</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Ежегодный мониторинг муниципальной программы предусматривает оценку:</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достижения запланированных по итогам года результатов реализации муниципальной программы (непосредственных и конечных);</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фактического совокупного экономического эффекта за весь период реализации муниципальной программы, если по истечении отчетного года муниципальная программа завершила свое действие;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возможностей решения задач муниципальной программы, достижения ее целей и стратегических целей социально-экономического развития МО «Кочковатский сельсовет» по результатам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Для осуществления ежегодного мониторинга муниципальный заказчик (муниципальный заказчик – координатор) муниципальной программы в установленные сроки представления годового </w:t>
      </w:r>
      <w:hyperlink w:anchor="Par1250" w:history="1">
        <w:r w:rsidRPr="000F1D8E">
          <w:rPr>
            <w:rFonts w:ascii="Times New Roman" w:hAnsi="Times New Roman" w:cs="Times New Roman"/>
            <w:sz w:val="24"/>
            <w:szCs w:val="24"/>
          </w:rPr>
          <w:t>отчета</w:t>
        </w:r>
      </w:hyperlink>
      <w:r w:rsidRPr="000F1D8E">
        <w:rPr>
          <w:rFonts w:ascii="Times New Roman" w:hAnsi="Times New Roman" w:cs="Times New Roman"/>
          <w:sz w:val="24"/>
          <w:szCs w:val="24"/>
        </w:rPr>
        <w:t xml:space="preserve"> о реализации муниципальной программы, представляет в администрацию МО «Кочковатский сельсовет» согласно приложению N 7 к Порядку, пояснительную записку, содержащую анализ причин отклонения и детальную оценку возможностей достижения запланированных целей и показателей эффективности муниципальной программы ко дню ее завершения.</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9.6. Администрация МО «Кочковатский сельсовет» анализирует годовой отчет о реализации муниципальной программы на предмет обоснованности данных о фактически достигнутых результатах, об отклонениях от запланированных значений и вероятности достижения поставленных целей муниципальной программы, расходах бюджета МО «Кочковатский сельсовет», средствах, привлеченных из федерального бюджета и внебюджетных источников на ее реализацию.</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По результатам ежегодного мониторинга администрация МО «Кочковатский сельсовет» до 1 апреля года, следующего за отчетным, представляет отчет об исполнении муниципальных программ в качестве приложения к годовому отчету об исполнении бюджета МО «Кочковатский сельсовет».</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1978A5" w:rsidRPr="000F1D8E" w:rsidRDefault="001978A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447"/>
      <w:bookmarkEnd w:id="10"/>
      <w:r w:rsidRPr="000F1D8E">
        <w:rPr>
          <w:rFonts w:ascii="Times New Roman" w:hAnsi="Times New Roman" w:cs="Times New Roman"/>
          <w:sz w:val="24"/>
          <w:szCs w:val="24"/>
        </w:rPr>
        <w:t>10. Полномочия муниципального заказчика -</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координатора, муниципального заказчика и исполнителей муниципальной программы при разработке и реализации муниципальных программ</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10.1. Муниципальный заказчик - координатор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осуществляет отбор исполнителей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разрабатывает перечень целевых индикаторов для мониторинга реализации программных мероприятий;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согласовывает с основными исполнителями муниципальной программы возможные сроки выполнения мероприятий, объемы и источники финансирования. По мероприятиям, предусматривающим финансирование за счет средств внебюджетных источников, муниципальным заказчиком - координатором муниципальной программы представляется подтверждение о намерениях предприятий, организаций, участвовать в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обеспечивает разработку муниципальной программы, ее согласование с муниципальными заказчиками и исполнителями и внесение в установленном порядке Главе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формирует структуру муниципальной программы и перечень ее исполнителей;</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несет персональную ответственность за своевременную и качественную разработку муниципальной программы и ее реализацию;</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подготавливает проекты постановлений администрации МО «Кочковатский сельсовет»  об утверждении муниципальной программы, внесении в нее изменений, о досрочном прекращении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разрабатывает в пределах своих полномочий нормативные правовые акты, необходимые для выполнения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осуществляет координацию действий муниципальных заказчиков и исполнителей муниципальной программы после утверждения муниципальной программы, в том числе заключает при необходимости соглашения с ее непосредственными исполнителями;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представляет по запросу администрации МО «Кочковатский сельсовет» сведения, необходимые для проведения мониторинга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запрашивает у муниципальных заказчиков и исполнителей муниципальной программы информацию, необходимую для подготовки ответов на запросы администрации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запрашивает у муниципальных заказчиков и исполнителей муниципальной программы информацию, необходимую для проведения оценки эффективности муниципальной программы и подготовки годового отчета;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рекомендует муниципальным заказчикам и исполнителям муниципальной программы осуществить разработку отдельных мероприятий и планов;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осуществляет ведение отчетности по реализации муниципальной программы, подготавливает годовой отчет и представляет его в администрацию МО «Кочковатский сельсовет»;</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обеспечивает целевое и эффективное использование средств, выделяемых на реализацию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ежегодно подготавливает согласно настоящему Порядку предложения об уточнении перечня программных мероприятий на очередной финансовый год, уточняет затраты на программные мероприятия, а также механизм реализации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организует размещение на официальном сайте информации о ходе и результатах реализации муниципальной программы и финансирования ее мероприятий, привлечении средств внебюджетных источников, проведении конкурсов в рамках реализации мероприятий муниципальной  программы, о порядке участия в ней инвесторов.</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Кроме того, муниципальной заказчик - координатор муниципальной программы осуществляет координацию деятельности муниципальных заказчиков по подготовке и реализации программных мероприятий, а также по анализу и рациональному использованию общего объема средств, выделяемых на реализацию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10.2. Муниципальный заказчик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обеспечивает разработку и реализацию подпрограммы (подпрограмм) муниципальной программы, согласование муниципальной  программы с ее исполнителями в части соответствующей подпрограммы (подпрограмм), в реализации которой предполагается их участие;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осуществляет реализацию мероприятий муниципальной программы в рамках своей компетенции;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запрашивает у исполнителей муниципальной программы информацию, необходимую для подготовки ответов на запросы муниципального заказчика - координатора муниципальной  программы, а также информацию, необходимую для проведения оценки эффективности муниципальной программы и подготовки годового отчета;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 w:history="1">
        <w:r w:rsidRPr="000F1D8E">
          <w:rPr>
            <w:rFonts w:ascii="Times New Roman" w:hAnsi="Times New Roman" w:cs="Times New Roman"/>
            <w:sz w:val="24"/>
            <w:szCs w:val="24"/>
          </w:rPr>
          <w:t>кодексом</w:t>
        </w:r>
      </w:hyperlink>
      <w:r w:rsidRPr="000F1D8E">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представляет в установленный срок муниципальному заказчику - координатору муниципальной  программы необходимую информацию для подготовки ответов на администрацию МО «Кочковатский сельсовет», а также отчет о ходе реализации мероприятий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представляет муниципальному заказчику - координатору муниципальной программы информацию, необходимую для проведения оценки эффективности муниципальной программы и подготовки годового отчета;</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представляет муниципальному заказчику - координатору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10.3. Исполнители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осуществляют реализацию мероприятий муниципальной программы в рамках своей компетенции;</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представляют муниципальному  заказчику (муниципальному заказчику - координатору) муниципальной программы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представляют муниципальному заказчику подпрограммы (муниципальному заказчику - координатору) муниципальной программы необходимую информацию для подготовки ответов на запросы администрации МО «Кочковатский сельсовет», а также отчет о ходе реализации мероприятий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представляют муниципальному заказчику подпрограммы (муниципальному заказчику - координатору) муниципальной программы информацию, необходимую для проведения оценки эффективности муниципальной программы и подготовки годового отчета;</w:t>
      </w:r>
    </w:p>
    <w:p w:rsidR="001978A5" w:rsidRPr="000F1D8E" w:rsidRDefault="001978A5" w:rsidP="000F1D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D8E">
        <w:rPr>
          <w:rFonts w:ascii="Times New Roman" w:hAnsi="Times New Roman" w:cs="Times New Roman"/>
          <w:sz w:val="24"/>
          <w:szCs w:val="24"/>
        </w:rPr>
        <w:t>- представляют муниципальному заказчику подпрограммы (муниципальному заказчику - координатору)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Pr="00837CFE" w:rsidRDefault="001978A5">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493"/>
      <w:bookmarkEnd w:id="11"/>
    </w:p>
    <w:p w:rsidR="001978A5" w:rsidRPr="00837CFE" w:rsidRDefault="001978A5">
      <w:pPr>
        <w:widowControl w:val="0"/>
        <w:autoSpaceDE w:val="0"/>
        <w:autoSpaceDN w:val="0"/>
        <w:adjustRightInd w:val="0"/>
        <w:spacing w:after="0" w:line="240" w:lineRule="auto"/>
        <w:jc w:val="center"/>
        <w:rPr>
          <w:rFonts w:ascii="Times New Roman" w:hAnsi="Times New Roman" w:cs="Times New Roman"/>
          <w:sz w:val="28"/>
          <w:szCs w:val="28"/>
        </w:rPr>
        <w:sectPr w:rsidR="001978A5" w:rsidRPr="00837CFE" w:rsidSect="00CC70EC">
          <w:headerReference w:type="default" r:id="rId12"/>
          <w:footerReference w:type="default" r:id="rId13"/>
          <w:pgSz w:w="11906" w:h="16838"/>
          <w:pgMar w:top="1134" w:right="850" w:bottom="709" w:left="1701" w:header="708" w:footer="708" w:gutter="0"/>
          <w:cols w:space="708"/>
          <w:titlePg/>
          <w:docGrid w:linePitch="360"/>
        </w:sectPr>
      </w:pPr>
      <w:bookmarkStart w:id="12" w:name="Par496"/>
      <w:bookmarkEnd w:id="12"/>
    </w:p>
    <w:p w:rsidR="001978A5" w:rsidRPr="000F1D8E" w:rsidRDefault="001978A5" w:rsidP="00A869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1D8E">
        <w:rPr>
          <w:rFonts w:ascii="Times New Roman" w:hAnsi="Times New Roman" w:cs="Times New Roman"/>
          <w:sz w:val="24"/>
          <w:szCs w:val="24"/>
        </w:rPr>
        <w:t>Приложение N 1</w:t>
      </w:r>
    </w:p>
    <w:p w:rsidR="001978A5" w:rsidRPr="000F1D8E" w:rsidRDefault="001978A5" w:rsidP="00A86909">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rsidP="00A86909">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ПАСПОРТ</w:t>
      </w:r>
    </w:p>
    <w:p w:rsidR="001978A5" w:rsidRPr="000F1D8E" w:rsidRDefault="001978A5" w:rsidP="00A86909">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9923"/>
        <w:gridCol w:w="4678"/>
      </w:tblGrid>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136916">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Наименование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Основание для разработки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C67C30">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 xml:space="preserve">Перечень муниципальных программ МО «Кочковатский сельсовет» </w:t>
            </w: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136916">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Основные разработчики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136916">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Муниципальный заказчик (муниципальный  заказчик - координатор) муниципальной  программы</w:t>
            </w:r>
          </w:p>
        </w:tc>
        <w:tc>
          <w:tcPr>
            <w:tcW w:w="4678"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B7438D">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Исполнители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B7438D">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Подпрограммы муниципальной программы (в том числе ведомственные целевые программы, входящие в состав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B7438D">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Цели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E550B7">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Задачи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E550B7">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Целевые индикаторы и показатели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E550B7">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Сроки и этапы реализации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Объемы бюджетных ассигнований и источники финансирования муниципальной  программы (в том числе по подпрограммам)</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E550B7">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Ожидаемые конечные результаты реализации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E550B7">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Система организации контроля за исполнением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bl>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978A5">
          <w:pgSz w:w="16838" w:h="11905" w:orient="landscape"/>
          <w:pgMar w:top="1701" w:right="1134" w:bottom="850" w:left="1134" w:header="720" w:footer="720" w:gutter="0"/>
          <w:cols w:space="720"/>
          <w:noEndnote/>
        </w:sectPr>
      </w:pPr>
      <w:bookmarkStart w:id="13" w:name="Par532"/>
      <w:bookmarkEnd w:id="13"/>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1D8E">
        <w:rPr>
          <w:rFonts w:ascii="Times New Roman" w:hAnsi="Times New Roman" w:cs="Times New Roman"/>
          <w:sz w:val="24"/>
          <w:szCs w:val="24"/>
        </w:rPr>
        <w:t>Приложение N 2</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535"/>
      <w:bookmarkEnd w:id="14"/>
      <w:r w:rsidRPr="000F1D8E">
        <w:rPr>
          <w:rFonts w:ascii="Times New Roman" w:hAnsi="Times New Roman" w:cs="Times New Roman"/>
          <w:sz w:val="24"/>
          <w:szCs w:val="24"/>
        </w:rPr>
        <w:t>ПЕРЕЧЕНЬ МЕРОПРИЯТИЙ</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(НАПРАВЛЕНИЙ)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15451" w:type="dxa"/>
        <w:tblInd w:w="2" w:type="dxa"/>
        <w:tblLayout w:type="fixed"/>
        <w:tblCellMar>
          <w:top w:w="75" w:type="dxa"/>
          <w:left w:w="0" w:type="dxa"/>
          <w:bottom w:w="75" w:type="dxa"/>
          <w:right w:w="0" w:type="dxa"/>
        </w:tblCellMar>
        <w:tblLook w:val="0000"/>
      </w:tblPr>
      <w:tblGrid>
        <w:gridCol w:w="1985"/>
        <w:gridCol w:w="965"/>
        <w:gridCol w:w="1161"/>
        <w:gridCol w:w="1134"/>
        <w:gridCol w:w="945"/>
        <w:gridCol w:w="944"/>
        <w:gridCol w:w="853"/>
        <w:gridCol w:w="938"/>
        <w:gridCol w:w="1923"/>
        <w:gridCol w:w="692"/>
        <w:gridCol w:w="1293"/>
        <w:gridCol w:w="900"/>
        <w:gridCol w:w="868"/>
        <w:gridCol w:w="850"/>
      </w:tblGrid>
      <w:tr w:rsidR="001978A5" w:rsidRPr="000F1D8E">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Цель, задачи, наименование мероприятий</w:t>
            </w:r>
          </w:p>
        </w:tc>
        <w:tc>
          <w:tcPr>
            <w:tcW w:w="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Сроки</w:t>
            </w:r>
          </w:p>
        </w:tc>
        <w:tc>
          <w:tcPr>
            <w:tcW w:w="11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Исполнители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Источники финансирования</w:t>
            </w:r>
          </w:p>
        </w:tc>
        <w:tc>
          <w:tcPr>
            <w:tcW w:w="3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Объемы финансирования</w:t>
            </w:r>
          </w:p>
        </w:tc>
        <w:tc>
          <w:tcPr>
            <w:tcW w:w="652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 xml:space="preserve">Показатели результативности выполнения </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программы</w:t>
            </w:r>
          </w:p>
        </w:tc>
      </w:tr>
      <w:tr w:rsidR="001978A5" w:rsidRPr="000F1D8E">
        <w:trPr>
          <w:cantSplit/>
          <w:trHeight w:val="1134"/>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1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Всего</w:t>
            </w: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20_ г.</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20_ г.</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20_ г.</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Наименование показателей непосредственного (для мероприятий) и конечного (для целей и задач) результатов</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978A5" w:rsidRPr="000F1D8E" w:rsidRDefault="001978A5" w:rsidP="000F1D8E">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0F1D8E">
              <w:rPr>
                <w:rFonts w:ascii="Times New Roman" w:hAnsi="Times New Roman" w:cs="Times New Roman"/>
                <w:sz w:val="24"/>
                <w:szCs w:val="24"/>
              </w:rPr>
              <w:t>ед. измерения</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значение показателя за предшествующий период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 _г.</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 _г.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20 _г.</w:t>
            </w: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Основное мероприятие 1.1.1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непосредственного результата 1.1.1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Подпрограмма 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Мероприятие 1.1.1.1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непосредственного результата 1.1.1.1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Ведомственная целевая программа 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конечного результата 1.1.1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Мероприятие 1.1.1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Показатель непосредственного результата 1.1.1.1</w:t>
            </w: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841F5E">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Итого по муниципальной программе</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bl>
    <w:p w:rsidR="001978A5" w:rsidRDefault="001978A5">
      <w:pPr>
        <w:widowControl w:val="0"/>
        <w:autoSpaceDE w:val="0"/>
        <w:autoSpaceDN w:val="0"/>
        <w:adjustRightInd w:val="0"/>
        <w:spacing w:after="0" w:line="240" w:lineRule="auto"/>
        <w:jc w:val="right"/>
        <w:rPr>
          <w:rFonts w:ascii="Times New Roman" w:hAnsi="Times New Roman" w:cs="Times New Roman"/>
          <w:sz w:val="24"/>
          <w:szCs w:val="24"/>
        </w:rPr>
        <w:sectPr w:rsidR="001978A5" w:rsidSect="000F1D8E">
          <w:pgSz w:w="16838" w:h="11905" w:orient="landscape"/>
          <w:pgMar w:top="1134" w:right="1134" w:bottom="851" w:left="1134" w:header="720" w:footer="720" w:gutter="0"/>
          <w:cols w:space="720"/>
          <w:noEndnote/>
        </w:sectPr>
      </w:pPr>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769"/>
      <w:bookmarkEnd w:id="15"/>
      <w:r w:rsidRPr="000F1D8E">
        <w:rPr>
          <w:rFonts w:ascii="Times New Roman" w:hAnsi="Times New Roman" w:cs="Times New Roman"/>
          <w:sz w:val="24"/>
          <w:szCs w:val="24"/>
        </w:rPr>
        <w:t>Приложение N 3</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16" w:name="Par772"/>
      <w:bookmarkEnd w:id="16"/>
      <w:r w:rsidRPr="000F1D8E">
        <w:rPr>
          <w:rFonts w:ascii="Times New Roman" w:hAnsi="Times New Roman" w:cs="Times New Roman"/>
          <w:sz w:val="24"/>
          <w:szCs w:val="24"/>
        </w:rPr>
        <w:t>СВЕДЕНИЯ</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О ПОКАЗАТЕЛЯХ (ИНДИКАТОРАХ) МУНИЦИПАЛЬНОЙ</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ПРОГРАММЫ, ПОДПРОГРАММ МУНИЦИПАЛЬНОЙ</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ПРОГРАММЫ И ИХ ЗНАЧЕНИЯХ</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660"/>
        <w:gridCol w:w="2160"/>
        <w:gridCol w:w="1242"/>
        <w:gridCol w:w="1518"/>
        <w:gridCol w:w="1440"/>
        <w:gridCol w:w="1800"/>
        <w:gridCol w:w="1951"/>
        <w:gridCol w:w="888"/>
        <w:gridCol w:w="1421"/>
      </w:tblGrid>
      <w:tr w:rsidR="001978A5" w:rsidRPr="000F1D8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Наименование показателя (индикатора)</w:t>
            </w:r>
          </w:p>
        </w:tc>
        <w:tc>
          <w:tcPr>
            <w:tcW w:w="12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Ед. измерения</w:t>
            </w:r>
          </w:p>
        </w:tc>
        <w:tc>
          <w:tcPr>
            <w:tcW w:w="90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Значения показателей</w:t>
            </w:r>
          </w:p>
        </w:tc>
      </w:tr>
      <w:tr w:rsidR="001978A5" w:rsidRPr="000F1D8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отчетный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текущий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Очередной год</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 xml:space="preserve">Первый год </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планового периода</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завершающий год</w:t>
            </w:r>
          </w:p>
        </w:tc>
      </w:tr>
      <w:tr w:rsidR="001978A5" w:rsidRPr="000F1D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6</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7</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8</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9</w:t>
            </w:r>
          </w:p>
        </w:tc>
      </w:tr>
      <w:tr w:rsidR="001978A5" w:rsidRPr="000F1D8E">
        <w:tc>
          <w:tcPr>
            <w:tcW w:w="1308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w:t>
            </w:r>
          </w:p>
        </w:tc>
      </w:tr>
      <w:tr w:rsidR="001978A5" w:rsidRPr="000F1D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Показатель (индикатор)</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1308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Подпрограмма 1</w:t>
            </w:r>
          </w:p>
        </w:tc>
      </w:tr>
      <w:tr w:rsidR="001978A5" w:rsidRPr="000F1D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Показатель (индикатор)</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1308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r>
    </w:tbl>
    <w:p w:rsidR="001978A5" w:rsidRDefault="001978A5">
      <w:pPr>
        <w:widowControl w:val="0"/>
        <w:autoSpaceDE w:val="0"/>
        <w:autoSpaceDN w:val="0"/>
        <w:adjustRightInd w:val="0"/>
        <w:spacing w:after="0" w:line="240" w:lineRule="auto"/>
        <w:jc w:val="right"/>
        <w:outlineLvl w:val="1"/>
        <w:rPr>
          <w:rFonts w:ascii="Times New Roman" w:hAnsi="Times New Roman" w:cs="Times New Roman"/>
          <w:sz w:val="28"/>
          <w:szCs w:val="28"/>
        </w:rPr>
        <w:sectPr w:rsidR="001978A5" w:rsidSect="000F1D8E">
          <w:pgSz w:w="16838" w:h="11905" w:orient="landscape"/>
          <w:pgMar w:top="1134" w:right="1134" w:bottom="851" w:left="1134" w:header="720" w:footer="720" w:gutter="0"/>
          <w:cols w:space="720"/>
          <w:noEndnote/>
        </w:sectPr>
      </w:pPr>
      <w:bookmarkStart w:id="17" w:name="Par840"/>
      <w:bookmarkEnd w:id="17"/>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1D8E">
        <w:rPr>
          <w:rFonts w:ascii="Times New Roman" w:hAnsi="Times New Roman" w:cs="Times New Roman"/>
          <w:sz w:val="24"/>
          <w:szCs w:val="24"/>
        </w:rPr>
        <w:t>Приложение N 4</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843"/>
      <w:bookmarkEnd w:id="18"/>
      <w:r w:rsidRPr="000F1D8E">
        <w:rPr>
          <w:rFonts w:ascii="Times New Roman" w:hAnsi="Times New Roman" w:cs="Times New Roman"/>
          <w:sz w:val="24"/>
          <w:szCs w:val="24"/>
        </w:rPr>
        <w:t>РЕСУРСНОЕ ОБЕСПЕЧЕНИЕ</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РЕАЛИЗАЦИИ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(тыс. руб.)</w:t>
      </w:r>
    </w:p>
    <w:tbl>
      <w:tblPr>
        <w:tblW w:w="14772" w:type="dxa"/>
        <w:tblInd w:w="2" w:type="dxa"/>
        <w:tblLayout w:type="fixed"/>
        <w:tblCellMar>
          <w:top w:w="75" w:type="dxa"/>
          <w:left w:w="0" w:type="dxa"/>
          <w:bottom w:w="75" w:type="dxa"/>
          <w:right w:w="0" w:type="dxa"/>
        </w:tblCellMar>
        <w:tblLook w:val="0000"/>
      </w:tblPr>
      <w:tblGrid>
        <w:gridCol w:w="7088"/>
        <w:gridCol w:w="1134"/>
        <w:gridCol w:w="1310"/>
        <w:gridCol w:w="1310"/>
        <w:gridCol w:w="1310"/>
        <w:gridCol w:w="1310"/>
        <w:gridCol w:w="1310"/>
      </w:tblGrid>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792FEE">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Источники финансирования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Всего</w:t>
            </w:r>
          </w:p>
        </w:tc>
        <w:tc>
          <w:tcPr>
            <w:tcW w:w="65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792FEE">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по годам реализации муниципальной программы</w:t>
            </w:r>
          </w:p>
        </w:tc>
      </w:tr>
      <w:tr w:rsidR="001978A5" w:rsidRPr="000F1D8E">
        <w:tc>
          <w:tcPr>
            <w:tcW w:w="7088"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8B1DA2">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Бюджет МО «Кочковатский сельсовет»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Подпрограмма 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Подпрограмма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Ведомственная целевая программа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r w:rsidRPr="000F1D8E">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bl>
    <w:p w:rsidR="001978A5" w:rsidRDefault="001978A5">
      <w:pPr>
        <w:widowControl w:val="0"/>
        <w:autoSpaceDE w:val="0"/>
        <w:autoSpaceDN w:val="0"/>
        <w:adjustRightInd w:val="0"/>
        <w:spacing w:after="0" w:line="240" w:lineRule="auto"/>
        <w:jc w:val="right"/>
        <w:outlineLvl w:val="1"/>
        <w:rPr>
          <w:rFonts w:ascii="Times New Roman" w:hAnsi="Times New Roman" w:cs="Times New Roman"/>
          <w:sz w:val="28"/>
          <w:szCs w:val="28"/>
        </w:rPr>
        <w:sectPr w:rsidR="001978A5" w:rsidSect="000F1D8E">
          <w:pgSz w:w="16838" w:h="11905" w:orient="landscape"/>
          <w:pgMar w:top="1134" w:right="1134" w:bottom="851" w:left="1134" w:header="720" w:footer="720" w:gutter="0"/>
          <w:cols w:space="720"/>
          <w:noEndnote/>
        </w:sectPr>
      </w:pPr>
      <w:bookmarkStart w:id="19" w:name="Par981"/>
      <w:bookmarkEnd w:id="19"/>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1D8E">
        <w:rPr>
          <w:rFonts w:ascii="Times New Roman" w:hAnsi="Times New Roman" w:cs="Times New Roman"/>
          <w:sz w:val="24"/>
          <w:szCs w:val="24"/>
        </w:rPr>
        <w:t>Приложение N 5</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984"/>
      <w:bookmarkEnd w:id="20"/>
      <w:r w:rsidRPr="000F1D8E">
        <w:rPr>
          <w:rFonts w:ascii="Times New Roman" w:hAnsi="Times New Roman" w:cs="Times New Roman"/>
          <w:sz w:val="24"/>
          <w:szCs w:val="24"/>
        </w:rPr>
        <w:t>ПОКАЗАТЕЛИ</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РЕЗУЛЬТАТИВНОСТИ И ЭФФЕКТИВНОСТИ</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РЕАЛИЗАЦИИ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14775" w:type="dxa"/>
        <w:tblInd w:w="2" w:type="dxa"/>
        <w:tblLayout w:type="fixed"/>
        <w:tblCellMar>
          <w:top w:w="75" w:type="dxa"/>
          <w:left w:w="0" w:type="dxa"/>
          <w:bottom w:w="75" w:type="dxa"/>
          <w:right w:w="0" w:type="dxa"/>
        </w:tblCellMar>
        <w:tblLook w:val="0000"/>
      </w:tblPr>
      <w:tblGrid>
        <w:gridCol w:w="4536"/>
        <w:gridCol w:w="3260"/>
        <w:gridCol w:w="942"/>
        <w:gridCol w:w="2557"/>
        <w:gridCol w:w="1200"/>
        <w:gridCol w:w="1200"/>
        <w:gridCol w:w="1080"/>
      </w:tblGrid>
      <w:tr w:rsidR="001978A5" w:rsidRPr="000F1D8E">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Наименование целей и задач</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Наименование показателей</w:t>
            </w:r>
          </w:p>
        </w:tc>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Ед. измерения</w:t>
            </w:r>
          </w:p>
        </w:t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Значение показателя за период, предшествующий реализации программы</w:t>
            </w:r>
          </w:p>
        </w:tc>
        <w:tc>
          <w:tcPr>
            <w:tcW w:w="34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Прогнозные значения показателей</w:t>
            </w:r>
          </w:p>
        </w:tc>
      </w:tr>
      <w:tr w:rsidR="001978A5" w:rsidRPr="000F1D8E">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 _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 _ г.</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20 _ г.</w:t>
            </w: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Муниципальная программа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Основное мероприятие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2.1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Основное мероприятие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Подпрограмма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2.1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C3A3F">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Ведомственная целевая программа 1 (при наличии)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Цель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Задача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r w:rsidR="001978A5" w:rsidRPr="000F1D8E">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p>
        </w:tc>
      </w:tr>
    </w:tbl>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sectPr w:rsidR="001978A5" w:rsidSect="000F1D8E">
          <w:pgSz w:w="16838" w:h="11905" w:orient="landscape"/>
          <w:pgMar w:top="1134" w:right="1134" w:bottom="851" w:left="1134" w:header="720" w:footer="720" w:gutter="0"/>
          <w:cols w:space="720"/>
          <w:noEndnote/>
        </w:sectPr>
      </w:pPr>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1218"/>
      <w:bookmarkEnd w:id="21"/>
      <w:r w:rsidRPr="000F1D8E">
        <w:rPr>
          <w:rFonts w:ascii="Times New Roman" w:hAnsi="Times New Roman" w:cs="Times New Roman"/>
          <w:sz w:val="24"/>
          <w:szCs w:val="24"/>
        </w:rPr>
        <w:t>Приложение N 6</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1221"/>
      <w:bookmarkEnd w:id="22"/>
      <w:r w:rsidRPr="000F1D8E">
        <w:rPr>
          <w:rFonts w:ascii="Times New Roman" w:hAnsi="Times New Roman" w:cs="Times New Roman"/>
          <w:sz w:val="24"/>
          <w:szCs w:val="24"/>
        </w:rPr>
        <w:t>ПАСПОРТ</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0F1D8E">
        <w:rPr>
          <w:rFonts w:ascii="Times New Roman" w:hAnsi="Times New Roman" w:cs="Times New Roman"/>
          <w:sz w:val="24"/>
          <w:szCs w:val="24"/>
        </w:rPr>
        <w:t>ПОДПРОГРАММЫ МУНИЦИПАЛЬНОЙ ПРОГРАММЫ</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6738"/>
        <w:gridCol w:w="2766"/>
      </w:tblGrid>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Наименование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Муниципальный заказчик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Исполнители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Цели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Задачи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Целевые индикаторы и показатели подпрограммы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Сроки и этапы реализации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Объем бюджетных ассигнований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r w:rsidR="001978A5" w:rsidRPr="000F1D8E">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rsidP="00006875">
            <w:pPr>
              <w:widowControl w:val="0"/>
              <w:autoSpaceDE w:val="0"/>
              <w:autoSpaceDN w:val="0"/>
              <w:adjustRightInd w:val="0"/>
              <w:spacing w:after="0" w:line="240" w:lineRule="auto"/>
              <w:jc w:val="both"/>
              <w:rPr>
                <w:rFonts w:ascii="Times New Roman" w:hAnsi="Times New Roman" w:cs="Times New Roman"/>
                <w:sz w:val="24"/>
                <w:szCs w:val="24"/>
              </w:rPr>
            </w:pPr>
            <w:r w:rsidRPr="000F1D8E">
              <w:rPr>
                <w:rFonts w:ascii="Times New Roman" w:hAnsi="Times New Roman" w:cs="Times New Roman"/>
                <w:sz w:val="24"/>
                <w:szCs w:val="24"/>
              </w:rPr>
              <w:t>Ожидаемые результаты реализации подпрограммы муниципальной программы</w:t>
            </w:r>
          </w:p>
        </w:tc>
        <w:tc>
          <w:tcPr>
            <w:tcW w:w="2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0F1D8E" w:rsidRDefault="001978A5">
            <w:pPr>
              <w:widowControl w:val="0"/>
              <w:autoSpaceDE w:val="0"/>
              <w:autoSpaceDN w:val="0"/>
              <w:adjustRightInd w:val="0"/>
              <w:spacing w:after="0" w:line="240" w:lineRule="auto"/>
              <w:rPr>
                <w:rFonts w:ascii="Times New Roman" w:hAnsi="Times New Roman" w:cs="Times New Roman"/>
                <w:sz w:val="24"/>
                <w:szCs w:val="24"/>
              </w:rPr>
            </w:pPr>
          </w:p>
        </w:tc>
      </w:tr>
    </w:tbl>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sectPr w:rsidR="001978A5" w:rsidSect="000F1D8E">
          <w:pgSz w:w="16838" w:h="11905" w:orient="landscape"/>
          <w:pgMar w:top="1134" w:right="1134" w:bottom="851" w:left="1134" w:header="720" w:footer="720" w:gutter="0"/>
          <w:cols w:space="720"/>
          <w:noEndnote/>
        </w:sectPr>
      </w:pPr>
    </w:p>
    <w:p w:rsidR="001978A5" w:rsidRPr="000F1D8E"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1247"/>
      <w:bookmarkEnd w:id="23"/>
      <w:r>
        <w:rPr>
          <w:rFonts w:ascii="Times New Roman" w:hAnsi="Times New Roman" w:cs="Times New Roman"/>
          <w:sz w:val="24"/>
          <w:szCs w:val="24"/>
        </w:rPr>
        <w:t>П</w:t>
      </w:r>
      <w:r w:rsidRPr="000F1D8E">
        <w:rPr>
          <w:rFonts w:ascii="Times New Roman" w:hAnsi="Times New Roman" w:cs="Times New Roman"/>
          <w:sz w:val="24"/>
          <w:szCs w:val="24"/>
        </w:rPr>
        <w:t>риложение N 7</w:t>
      </w: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0F1D8E">
        <w:rPr>
          <w:rFonts w:ascii="Times New Roman" w:hAnsi="Times New Roman" w:cs="Times New Roman"/>
          <w:sz w:val="24"/>
          <w:szCs w:val="24"/>
        </w:rPr>
        <w:t>к Порядку</w:t>
      </w:r>
    </w:p>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0F1D8E" w:rsidRDefault="001978A5" w:rsidP="00CB004A">
      <w:pPr>
        <w:pStyle w:val="ConsPlusNonformat"/>
        <w:jc w:val="center"/>
        <w:rPr>
          <w:rFonts w:ascii="Times New Roman" w:hAnsi="Times New Roman" w:cs="Times New Roman"/>
          <w:sz w:val="24"/>
          <w:szCs w:val="24"/>
        </w:rPr>
      </w:pPr>
      <w:bookmarkStart w:id="24" w:name="Par1250"/>
      <w:bookmarkEnd w:id="24"/>
      <w:r w:rsidRPr="000F1D8E">
        <w:rPr>
          <w:rFonts w:ascii="Times New Roman" w:hAnsi="Times New Roman" w:cs="Times New Roman"/>
          <w:sz w:val="24"/>
          <w:szCs w:val="24"/>
        </w:rPr>
        <w:t>ОТЧЕТ</w:t>
      </w:r>
    </w:p>
    <w:p w:rsidR="001978A5" w:rsidRPr="000F1D8E" w:rsidRDefault="001978A5" w:rsidP="00CB004A">
      <w:pPr>
        <w:pStyle w:val="ConsPlusNonformat"/>
        <w:jc w:val="center"/>
        <w:rPr>
          <w:rFonts w:ascii="Times New Roman" w:hAnsi="Times New Roman" w:cs="Times New Roman"/>
          <w:sz w:val="24"/>
          <w:szCs w:val="24"/>
        </w:rPr>
      </w:pPr>
      <w:r w:rsidRPr="000F1D8E">
        <w:rPr>
          <w:rFonts w:ascii="Times New Roman" w:hAnsi="Times New Roman" w:cs="Times New Roman"/>
          <w:sz w:val="24"/>
          <w:szCs w:val="24"/>
        </w:rPr>
        <w:t>о ходе реализации муниципальной программы</w:t>
      </w:r>
    </w:p>
    <w:p w:rsidR="001978A5" w:rsidRPr="000F1D8E" w:rsidRDefault="001978A5" w:rsidP="00CB004A">
      <w:pPr>
        <w:pStyle w:val="ConsPlusNonformat"/>
        <w:jc w:val="center"/>
        <w:rPr>
          <w:rFonts w:ascii="Times New Roman" w:hAnsi="Times New Roman" w:cs="Times New Roman"/>
          <w:sz w:val="24"/>
          <w:szCs w:val="24"/>
        </w:rPr>
      </w:pPr>
      <w:r w:rsidRPr="000F1D8E">
        <w:rPr>
          <w:rFonts w:ascii="Times New Roman" w:hAnsi="Times New Roman" w:cs="Times New Roman"/>
          <w:sz w:val="24"/>
          <w:szCs w:val="24"/>
        </w:rPr>
        <w:t>_____________________________________________________________________</w:t>
      </w:r>
    </w:p>
    <w:p w:rsidR="001978A5" w:rsidRPr="000F1D8E" w:rsidRDefault="001978A5" w:rsidP="00CB004A">
      <w:pPr>
        <w:pStyle w:val="ConsPlusNonformat"/>
        <w:jc w:val="center"/>
        <w:rPr>
          <w:rFonts w:ascii="Times New Roman" w:hAnsi="Times New Roman" w:cs="Times New Roman"/>
          <w:sz w:val="24"/>
          <w:szCs w:val="24"/>
        </w:rPr>
      </w:pPr>
      <w:r w:rsidRPr="000F1D8E">
        <w:rPr>
          <w:rFonts w:ascii="Times New Roman" w:hAnsi="Times New Roman" w:cs="Times New Roman"/>
          <w:sz w:val="24"/>
          <w:szCs w:val="24"/>
        </w:rPr>
        <w:t>наименование муниципальной программы</w:t>
      </w:r>
    </w:p>
    <w:p w:rsidR="001978A5" w:rsidRPr="000F1D8E" w:rsidRDefault="001978A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978A5" w:rsidRPr="000F1D8E" w:rsidRDefault="001978A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0F1D8E">
        <w:rPr>
          <w:rFonts w:ascii="Times New Roman" w:hAnsi="Times New Roman" w:cs="Times New Roman"/>
          <w:sz w:val="20"/>
          <w:szCs w:val="20"/>
        </w:rPr>
        <w:t>тыс. руб.</w:t>
      </w:r>
    </w:p>
    <w:tbl>
      <w:tblPr>
        <w:tblW w:w="16380" w:type="dxa"/>
        <w:tblInd w:w="2" w:type="dxa"/>
        <w:tblLayout w:type="fixed"/>
        <w:tblCellMar>
          <w:top w:w="75" w:type="dxa"/>
          <w:left w:w="0" w:type="dxa"/>
          <w:bottom w:w="75" w:type="dxa"/>
          <w:right w:w="0" w:type="dxa"/>
        </w:tblCellMar>
        <w:tblLook w:val="0000"/>
      </w:tblPr>
      <w:tblGrid>
        <w:gridCol w:w="1133"/>
        <w:gridCol w:w="1679"/>
        <w:gridCol w:w="615"/>
        <w:gridCol w:w="705"/>
        <w:gridCol w:w="544"/>
        <w:gridCol w:w="904"/>
        <w:gridCol w:w="1080"/>
        <w:gridCol w:w="900"/>
        <w:gridCol w:w="637"/>
        <w:gridCol w:w="623"/>
        <w:gridCol w:w="900"/>
        <w:gridCol w:w="540"/>
        <w:gridCol w:w="540"/>
        <w:gridCol w:w="1260"/>
        <w:gridCol w:w="720"/>
        <w:gridCol w:w="1080"/>
        <w:gridCol w:w="720"/>
        <w:gridCol w:w="720"/>
        <w:gridCol w:w="1080"/>
      </w:tblGrid>
      <w:tr w:rsidR="001978A5" w:rsidRPr="007E2BB8">
        <w:tc>
          <w:tcPr>
            <w:tcW w:w="1133" w:type="dxa"/>
            <w:vMerge w:val="restart"/>
            <w:tcBorders>
              <w:top w:val="single" w:sz="4" w:space="0" w:color="auto"/>
              <w:left w:val="single" w:sz="4" w:space="0" w:color="auto"/>
              <w:bottom w:val="single" w:sz="4" w:space="0" w:color="auto"/>
              <w:right w:val="single" w:sz="4" w:space="0" w:color="auto"/>
            </w:tcBorders>
            <w:vAlign w:val="center"/>
          </w:tcPr>
          <w:p w:rsidR="001978A5" w:rsidRPr="007E2BB8" w:rsidRDefault="001978A5" w:rsidP="00F73A39">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Наименование выполненных целей, задач и мероприятий муниципальной программы</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rsidR="001978A5" w:rsidRPr="007E2BB8" w:rsidRDefault="001978A5" w:rsidP="007A4C7A">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Объем финансирования на текущий год, утвержденный решением о бюджете МО «Кочковатский сельсовет» (в последней действующей редакции)</w:t>
            </w: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Всего/в знаменателе указывается сумма капвложений по всем графам</w:t>
            </w:r>
          </w:p>
        </w:tc>
        <w:tc>
          <w:tcPr>
            <w:tcW w:w="5588" w:type="dxa"/>
            <w:gridSpan w:val="7"/>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в том числе по источникам финансирования</w:t>
            </w:r>
          </w:p>
        </w:tc>
        <w:tc>
          <w:tcPr>
            <w:tcW w:w="1080" w:type="dxa"/>
            <w:gridSpan w:val="2"/>
            <w:tcBorders>
              <w:top w:val="single" w:sz="4" w:space="0" w:color="auto"/>
              <w:left w:val="single" w:sz="4" w:space="0" w:color="auto"/>
              <w:bottom w:val="single" w:sz="4" w:space="0" w:color="auto"/>
              <w:right w:val="single" w:sz="4" w:space="0" w:color="auto"/>
            </w:tcBorders>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2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Наименование показателей непосредственного (для мероприятий) и конечного (для целей и задач) результатов</w:t>
            </w:r>
          </w:p>
        </w:tc>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Ед. измерения</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rsidP="00F73A39">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Значение за период, предшествующий реализации муниципальной программы</w:t>
            </w:r>
          </w:p>
        </w:tc>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Планируемое значение на отчетный период</w:t>
            </w:r>
          </w:p>
        </w:tc>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Фактическое значение</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Примечание (краткая информация об исполнении либо о причинах неисполнения мероприятий)</w:t>
            </w:r>
          </w:p>
        </w:tc>
      </w:tr>
      <w:tr w:rsidR="001978A5" w:rsidRPr="007E2BB8">
        <w:tc>
          <w:tcPr>
            <w:tcW w:w="1133" w:type="dxa"/>
            <w:vMerge/>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right"/>
              <w:rPr>
                <w:rFonts w:ascii="Times New Roman" w:hAnsi="Times New Roman" w:cs="Times New Roman"/>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right"/>
              <w:rPr>
                <w:rFonts w:ascii="Times New Roman" w:hAnsi="Times New Roman" w:cs="Times New Roman"/>
                <w:sz w:val="18"/>
                <w:szCs w:val="18"/>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right"/>
              <w:rPr>
                <w:rFonts w:ascii="Times New Roman" w:hAnsi="Times New Roman" w:cs="Times New Roman"/>
                <w:sz w:val="18"/>
                <w:szCs w:val="18"/>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федеральный бюджет</w:t>
            </w:r>
          </w:p>
        </w:tc>
        <w:tc>
          <w:tcPr>
            <w:tcW w:w="1980" w:type="dxa"/>
            <w:gridSpan w:val="2"/>
            <w:tcBorders>
              <w:top w:val="single" w:sz="4" w:space="0" w:color="auto"/>
              <w:left w:val="single" w:sz="4" w:space="0" w:color="auto"/>
              <w:bottom w:val="single" w:sz="4" w:space="0" w:color="auto"/>
              <w:right w:val="single" w:sz="4" w:space="0" w:color="auto"/>
            </w:tcBorders>
          </w:tcPr>
          <w:p w:rsidR="001978A5"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 xml:space="preserve">бюджет </w:t>
            </w:r>
          </w:p>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Астраханской области</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rsidP="007A4C7A">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Бюджет МО «Кочковатский сельсовет»</w:t>
            </w:r>
          </w:p>
        </w:tc>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собственные средства предприятий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другие внебюджетные источники</w:t>
            </w:r>
          </w:p>
        </w:tc>
        <w:tc>
          <w:tcPr>
            <w:tcW w:w="126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vMerge/>
            <w:tcBorders>
              <w:left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r>
      <w:tr w:rsidR="001978A5" w:rsidRPr="007E2BB8">
        <w:tc>
          <w:tcPr>
            <w:tcW w:w="1133" w:type="dxa"/>
            <w:vMerge/>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right"/>
              <w:rPr>
                <w:rFonts w:ascii="Times New Roman" w:hAnsi="Times New Roman" w:cs="Times New Roman"/>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right"/>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получено</w:t>
            </w: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освоено</w:t>
            </w:r>
          </w:p>
        </w:tc>
        <w:tc>
          <w:tcPr>
            <w:tcW w:w="544" w:type="dxa"/>
            <w:tcBorders>
              <w:top w:val="single" w:sz="4" w:space="0" w:color="auto"/>
              <w:left w:val="single" w:sz="4" w:space="0" w:color="auto"/>
              <w:bottom w:val="single" w:sz="4" w:space="0" w:color="auto"/>
              <w:right w:val="single" w:sz="4" w:space="0" w:color="auto"/>
            </w:tcBorders>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получено</w:t>
            </w:r>
          </w:p>
        </w:tc>
        <w:tc>
          <w:tcPr>
            <w:tcW w:w="904"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освоено</w:t>
            </w:r>
          </w:p>
        </w:tc>
        <w:tc>
          <w:tcPr>
            <w:tcW w:w="1080"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получено</w:t>
            </w:r>
          </w:p>
        </w:tc>
        <w:tc>
          <w:tcPr>
            <w:tcW w:w="900"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освоено</w:t>
            </w:r>
          </w:p>
        </w:tc>
        <w:tc>
          <w:tcPr>
            <w:tcW w:w="637"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получено</w:t>
            </w:r>
          </w:p>
        </w:tc>
        <w:tc>
          <w:tcPr>
            <w:tcW w:w="623"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освоено</w:t>
            </w:r>
          </w:p>
        </w:tc>
        <w:tc>
          <w:tcPr>
            <w:tcW w:w="900" w:type="dxa"/>
            <w:vMerge/>
            <w:tcBorders>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получено</w:t>
            </w:r>
          </w:p>
        </w:tc>
        <w:tc>
          <w:tcPr>
            <w:tcW w:w="540"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r w:rsidRPr="007E2BB8">
              <w:rPr>
                <w:rFonts w:ascii="Times New Roman" w:hAnsi="Times New Roman" w:cs="Times New Roman"/>
                <w:sz w:val="18"/>
                <w:szCs w:val="18"/>
              </w:rPr>
              <w:t>освоено</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r>
      <w:tr w:rsidR="001978A5" w:rsidRPr="007E2BB8">
        <w:tc>
          <w:tcPr>
            <w:tcW w:w="1133"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Цель 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Показатель конечного результата 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r>
      <w:tr w:rsidR="001978A5" w:rsidRPr="007E2BB8">
        <w:tc>
          <w:tcPr>
            <w:tcW w:w="1133"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Задача 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Показатель конечного результата 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r>
      <w:tr w:rsidR="001978A5" w:rsidRPr="007E2BB8">
        <w:tc>
          <w:tcPr>
            <w:tcW w:w="1133"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Основное мероприятие 1.1.1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rPr>
                <w:rFonts w:ascii="Times New Roman" w:hAnsi="Times New Roman" w:cs="Times New Roman"/>
                <w:sz w:val="18"/>
                <w:szCs w:val="18"/>
              </w:rPr>
            </w:pPr>
            <w:r w:rsidRPr="007E2BB8">
              <w:rPr>
                <w:rFonts w:ascii="Times New Roman" w:hAnsi="Times New Roman" w:cs="Times New Roman"/>
                <w:sz w:val="18"/>
                <w:szCs w:val="18"/>
              </w:rPr>
              <w:t>Показатель непосредственного результата 1.1.1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7E2BB8" w:rsidRDefault="001978A5">
            <w:pPr>
              <w:widowControl w:val="0"/>
              <w:autoSpaceDE w:val="0"/>
              <w:autoSpaceDN w:val="0"/>
              <w:adjustRightInd w:val="0"/>
              <w:spacing w:after="0" w:line="240" w:lineRule="auto"/>
              <w:jc w:val="center"/>
              <w:rPr>
                <w:rFonts w:ascii="Times New Roman" w:hAnsi="Times New Roman" w:cs="Times New Roman"/>
                <w:sz w:val="18"/>
                <w:szCs w:val="18"/>
              </w:rPr>
            </w:pPr>
          </w:p>
        </w:tc>
      </w:tr>
      <w:tr w:rsidR="001978A5" w:rsidRPr="000F1D8E">
        <w:tc>
          <w:tcPr>
            <w:tcW w:w="1133"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r w:rsidRPr="000F1D8E">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Подпрограмма 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Цель 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конечного результата 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Задача 1.1.1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конечного результата 1.1.1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Мероприятие 1.1.1.1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непосредственного результата 1.1.1.1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rPr>
          <w:trHeight w:val="291"/>
        </w:trPr>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Ведомственная целевая программа 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конечного результата 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Цель 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конечного результата 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Задача 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 конечного результата 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both"/>
              <w:rPr>
                <w:rFonts w:ascii="Times New Roman" w:hAnsi="Times New Roman" w:cs="Times New Roman"/>
                <w:sz w:val="20"/>
                <w:szCs w:val="20"/>
              </w:rPr>
            </w:pPr>
            <w:r w:rsidRPr="000F1D8E">
              <w:rPr>
                <w:rFonts w:ascii="Times New Roman" w:hAnsi="Times New Roman" w:cs="Times New Roman"/>
                <w:sz w:val="20"/>
                <w:szCs w:val="20"/>
              </w:rPr>
              <w:t>Мероприятие 1.1.1</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rsidP="005D6944">
            <w:pPr>
              <w:widowControl w:val="0"/>
              <w:autoSpaceDE w:val="0"/>
              <w:autoSpaceDN w:val="0"/>
              <w:adjustRightInd w:val="0"/>
              <w:spacing w:after="0" w:line="240" w:lineRule="auto"/>
              <w:rPr>
                <w:rFonts w:ascii="Times New Roman" w:hAnsi="Times New Roman" w:cs="Times New Roman"/>
                <w:sz w:val="20"/>
                <w:szCs w:val="20"/>
              </w:rPr>
            </w:pPr>
            <w:r w:rsidRPr="000F1D8E">
              <w:rPr>
                <w:rFonts w:ascii="Times New Roman" w:hAnsi="Times New Roman" w:cs="Times New Roman"/>
                <w:sz w:val="20"/>
                <w:szCs w:val="20"/>
              </w:rPr>
              <w:t>Показательнепосредственного результата 1.1.1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r w:rsidR="001978A5" w:rsidRPr="000F1D8E">
        <w:tc>
          <w:tcPr>
            <w:tcW w:w="1133"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rsidP="005D6944">
            <w:pPr>
              <w:widowControl w:val="0"/>
              <w:autoSpaceDE w:val="0"/>
              <w:autoSpaceDN w:val="0"/>
              <w:adjustRightInd w:val="0"/>
              <w:spacing w:after="0" w:line="240" w:lineRule="auto"/>
              <w:jc w:val="center"/>
              <w:rPr>
                <w:rFonts w:ascii="Times New Roman" w:hAnsi="Times New Roman" w:cs="Times New Roman"/>
                <w:sz w:val="20"/>
                <w:szCs w:val="20"/>
              </w:rPr>
            </w:pPr>
            <w:r w:rsidRPr="000F1D8E">
              <w:rPr>
                <w:rFonts w:ascii="Times New Roman" w:hAnsi="Times New Roman" w:cs="Times New Roman"/>
                <w:sz w:val="20"/>
                <w:szCs w:val="20"/>
              </w:rPr>
              <w:t>Итого по программе/в т.ч. капвложения</w:t>
            </w:r>
          </w:p>
        </w:tc>
        <w:tc>
          <w:tcPr>
            <w:tcW w:w="1679"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0F1D8E" w:rsidRDefault="001978A5">
            <w:pPr>
              <w:widowControl w:val="0"/>
              <w:autoSpaceDE w:val="0"/>
              <w:autoSpaceDN w:val="0"/>
              <w:adjustRightInd w:val="0"/>
              <w:spacing w:after="0" w:line="240" w:lineRule="auto"/>
              <w:jc w:val="center"/>
              <w:rPr>
                <w:rFonts w:ascii="Times New Roman" w:hAnsi="Times New Roman" w:cs="Times New Roman"/>
                <w:sz w:val="20"/>
                <w:szCs w:val="20"/>
              </w:rPr>
            </w:pPr>
          </w:p>
        </w:tc>
      </w:tr>
    </w:tbl>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sectPr w:rsidR="001978A5" w:rsidRPr="00837CFE" w:rsidSect="007E2BB8">
          <w:pgSz w:w="16838" w:h="11905" w:orient="landscape"/>
          <w:pgMar w:top="1134" w:right="295" w:bottom="851" w:left="289" w:header="720" w:footer="720" w:gutter="0"/>
          <w:cols w:space="720"/>
          <w:noEndnote/>
        </w:sectPr>
      </w:pPr>
    </w:p>
    <w:p w:rsidR="001978A5" w:rsidRPr="00257585" w:rsidRDefault="001978A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1552"/>
      <w:bookmarkEnd w:id="25"/>
      <w:r w:rsidRPr="00257585">
        <w:rPr>
          <w:rFonts w:ascii="Times New Roman" w:hAnsi="Times New Roman" w:cs="Times New Roman"/>
          <w:sz w:val="24"/>
          <w:szCs w:val="24"/>
        </w:rPr>
        <w:t>Приложение 8</w:t>
      </w:r>
    </w:p>
    <w:p w:rsidR="001978A5" w:rsidRPr="00257585"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257585">
        <w:rPr>
          <w:rFonts w:ascii="Times New Roman" w:hAnsi="Times New Roman" w:cs="Times New Roman"/>
          <w:sz w:val="24"/>
          <w:szCs w:val="24"/>
        </w:rPr>
        <w:t>к Порядку</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1555"/>
      <w:bookmarkEnd w:id="26"/>
      <w:r w:rsidRPr="00257585">
        <w:rPr>
          <w:rFonts w:ascii="Times New Roman" w:hAnsi="Times New Roman" w:cs="Times New Roman"/>
          <w:sz w:val="24"/>
          <w:szCs w:val="24"/>
        </w:rPr>
        <w:t>МЕТОДИКА</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ОЦЕНКИ ЭФФЕКТИВНОСТИ МУНИЦИПАЛЬНЫХ ПРОГРАММ,</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РЕАЛИЗУЕМЫХ НА ТЕРРИТОРИИ МО «КОЧКОВАТСКИЙ СЕЛЬСОВЕТ»</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1. Методика оценки эффективности муниципальных программ, реализуемых на территории МО «Кочковатский сельсовет» (далее - Методика) разработана в целях установления единых правил формирования критериев оценки эффективности муниципальных программ, реализуемых на территории МО «Кочковатский сельсовет» (далее - муниципальная программа).</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2. Критерии, применяемые для определения рейтинга муниципальных программ.</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 xml:space="preserve">Система определения рейтинга муниципальных программ основана на расчете четырех комплексных критериев (Ki). Каждый комплексный критерий (Ki) рассчитывается на основе первичных критериев (ki). Перечень первичных критериев (ki) представлен в </w:t>
      </w:r>
      <w:hyperlink w:anchor="Par1625" w:history="1">
        <w:r w:rsidRPr="00257585">
          <w:rPr>
            <w:rFonts w:ascii="Times New Roman" w:hAnsi="Times New Roman" w:cs="Times New Roman"/>
            <w:sz w:val="24"/>
            <w:szCs w:val="24"/>
          </w:rPr>
          <w:t>приложениях 1</w:t>
        </w:r>
      </w:hyperlink>
      <w:r w:rsidRPr="00257585">
        <w:rPr>
          <w:rFonts w:ascii="Times New Roman" w:hAnsi="Times New Roman" w:cs="Times New Roman"/>
          <w:sz w:val="24"/>
          <w:szCs w:val="24"/>
        </w:rPr>
        <w:t xml:space="preserve"> - </w:t>
      </w:r>
      <w:hyperlink w:anchor="Par1815" w:history="1">
        <w:r w:rsidRPr="00257585">
          <w:rPr>
            <w:rFonts w:ascii="Times New Roman" w:hAnsi="Times New Roman" w:cs="Times New Roman"/>
            <w:sz w:val="24"/>
            <w:szCs w:val="24"/>
          </w:rPr>
          <w:t>4</w:t>
        </w:r>
      </w:hyperlink>
      <w:r w:rsidRPr="00257585">
        <w:rPr>
          <w:rFonts w:ascii="Times New Roman" w:hAnsi="Times New Roman" w:cs="Times New Roman"/>
          <w:sz w:val="24"/>
          <w:szCs w:val="24"/>
        </w:rPr>
        <w:t xml:space="preserve"> к настоящей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Комплексные критерии (Ki) используются для оценки программ по следующим направлениям:</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К1 - приоритетность и значимость проблемы для социально-экономического развития МО «Кочковатский сельсовет» и Астраханской области (</w:t>
      </w:r>
      <w:hyperlink w:anchor="Par1625" w:history="1">
        <w:r w:rsidRPr="00257585">
          <w:rPr>
            <w:rFonts w:ascii="Times New Roman" w:hAnsi="Times New Roman" w:cs="Times New Roman"/>
            <w:sz w:val="24"/>
            <w:szCs w:val="24"/>
          </w:rPr>
          <w:t>приложение 1</w:t>
        </w:r>
      </w:hyperlink>
      <w:r w:rsidRPr="00257585">
        <w:rPr>
          <w:rFonts w:ascii="Times New Roman" w:hAnsi="Times New Roman" w:cs="Times New Roman"/>
          <w:sz w:val="24"/>
          <w:szCs w:val="24"/>
        </w:rPr>
        <w:t xml:space="preserve"> к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К2 - уровень проработки целевых показателей результативности реализации и эффективности муниципальной программы (</w:t>
      </w:r>
      <w:hyperlink w:anchor="Par1693" w:history="1">
        <w:r w:rsidRPr="00257585">
          <w:rPr>
            <w:rFonts w:ascii="Times New Roman" w:hAnsi="Times New Roman" w:cs="Times New Roman"/>
            <w:sz w:val="24"/>
            <w:szCs w:val="24"/>
          </w:rPr>
          <w:t xml:space="preserve">приложение </w:t>
        </w:r>
      </w:hyperlink>
      <w:r w:rsidRPr="00257585">
        <w:rPr>
          <w:rFonts w:ascii="Times New Roman" w:hAnsi="Times New Roman" w:cs="Times New Roman"/>
          <w:sz w:val="24"/>
          <w:szCs w:val="24"/>
        </w:rPr>
        <w:t>2 к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К3 - финансовая обеспеченность муниципальной программы средствами бюджета МО «Кочковатский сельсовет», а также эффективность мер, принимаемых муниципальными заказчиками-координаторами (муниципальными заказчиками) муниципальных программ, по привлечению федерального бюджета, бюджета Астраханской области, бюджета МО «Харабалинский район» и внебюджетных источников для финансирования муниципальных программ (</w:t>
      </w:r>
      <w:hyperlink w:anchor="Par1735" w:history="1">
        <w:r w:rsidRPr="00257585">
          <w:rPr>
            <w:rFonts w:ascii="Times New Roman" w:hAnsi="Times New Roman" w:cs="Times New Roman"/>
            <w:sz w:val="24"/>
            <w:szCs w:val="24"/>
          </w:rPr>
          <w:t xml:space="preserve">приложение </w:t>
        </w:r>
      </w:hyperlink>
      <w:r w:rsidRPr="00257585">
        <w:rPr>
          <w:rFonts w:ascii="Times New Roman" w:hAnsi="Times New Roman" w:cs="Times New Roman"/>
          <w:sz w:val="24"/>
          <w:szCs w:val="24"/>
        </w:rPr>
        <w:t>3 к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К4 - ход выполнения мероприятий реализуемых муниципальных программ (</w:t>
      </w:r>
      <w:hyperlink w:anchor="Par1815" w:history="1">
        <w:r w:rsidRPr="00257585">
          <w:rPr>
            <w:rFonts w:ascii="Times New Roman" w:hAnsi="Times New Roman" w:cs="Times New Roman"/>
            <w:sz w:val="24"/>
            <w:szCs w:val="24"/>
          </w:rPr>
          <w:t xml:space="preserve">приложение </w:t>
        </w:r>
      </w:hyperlink>
      <w:r w:rsidRPr="00257585">
        <w:rPr>
          <w:rFonts w:ascii="Times New Roman" w:hAnsi="Times New Roman" w:cs="Times New Roman"/>
          <w:sz w:val="24"/>
          <w:szCs w:val="24"/>
        </w:rPr>
        <w:t>4 к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3. Общая схема расчета оценок.</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 xml:space="preserve">Первоначально определяется соответствие муниципальных программ первичным критериям (ki). Весовое значение первичного критерия (Zi) приведено в графе 2 </w:t>
      </w:r>
      <w:hyperlink w:anchor="Par1625" w:history="1">
        <w:r w:rsidRPr="00257585">
          <w:rPr>
            <w:rFonts w:ascii="Times New Roman" w:hAnsi="Times New Roman" w:cs="Times New Roman"/>
            <w:sz w:val="24"/>
            <w:szCs w:val="24"/>
          </w:rPr>
          <w:t>приложений 1</w:t>
        </w:r>
      </w:hyperlink>
      <w:r w:rsidRPr="00257585">
        <w:rPr>
          <w:rFonts w:ascii="Times New Roman" w:hAnsi="Times New Roman" w:cs="Times New Roman"/>
          <w:sz w:val="24"/>
          <w:szCs w:val="24"/>
        </w:rPr>
        <w:t xml:space="preserve"> - </w:t>
      </w:r>
      <w:hyperlink w:anchor="Par1815" w:history="1">
        <w:r w:rsidRPr="00257585">
          <w:rPr>
            <w:rFonts w:ascii="Times New Roman" w:hAnsi="Times New Roman" w:cs="Times New Roman"/>
            <w:sz w:val="24"/>
            <w:szCs w:val="24"/>
          </w:rPr>
          <w:t>4</w:t>
        </w:r>
      </w:hyperlink>
      <w:r w:rsidRPr="00257585">
        <w:rPr>
          <w:rFonts w:ascii="Times New Roman" w:hAnsi="Times New Roman" w:cs="Times New Roman"/>
          <w:sz w:val="24"/>
          <w:szCs w:val="24"/>
        </w:rPr>
        <w:t xml:space="preserve"> к настоящей Методике.</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 xml:space="preserve">Степень соответствия муниципальных программ (отдельных разделов, положений) каждому первичному критерию оценивается по балльной шкале. При этом присвоенная балльная оценка аргументируется соответствующими структурными, экономическими, социальными и другими параметрами конкретных муниципальных программ. Максимальная оценка по первичным критериям принимается равной 10 баллам. Расчет первичного критерия (ki) производится путем умножения весового коэффициента (Zi) на одну из балльных оценок (N). Балльная оценка (N) определяется наибольшим соответствием муниципальной программы одной из градаций (графа 4 </w:t>
      </w:r>
      <w:hyperlink w:anchor="Par1625" w:history="1">
        <w:r w:rsidRPr="00257585">
          <w:rPr>
            <w:rFonts w:ascii="Times New Roman" w:hAnsi="Times New Roman" w:cs="Times New Roman"/>
            <w:sz w:val="24"/>
            <w:szCs w:val="24"/>
          </w:rPr>
          <w:t>приложений 1</w:t>
        </w:r>
      </w:hyperlink>
      <w:r w:rsidRPr="00257585">
        <w:rPr>
          <w:rFonts w:ascii="Times New Roman" w:hAnsi="Times New Roman" w:cs="Times New Roman"/>
          <w:sz w:val="24"/>
          <w:szCs w:val="24"/>
        </w:rPr>
        <w:t xml:space="preserve"> - </w:t>
      </w:r>
      <w:hyperlink w:anchor="Par1815" w:history="1">
        <w:r w:rsidRPr="00257585">
          <w:rPr>
            <w:rFonts w:ascii="Times New Roman" w:hAnsi="Times New Roman" w:cs="Times New Roman"/>
            <w:sz w:val="24"/>
            <w:szCs w:val="24"/>
          </w:rPr>
          <w:t>4</w:t>
        </w:r>
      </w:hyperlink>
      <w:r w:rsidRPr="00257585">
        <w:rPr>
          <w:rFonts w:ascii="Times New Roman" w:hAnsi="Times New Roman" w:cs="Times New Roman"/>
          <w:sz w:val="24"/>
          <w:szCs w:val="24"/>
        </w:rPr>
        <w:t xml:space="preserve"> к Методике). Формула соответствия муниципальных программ первичному критерию выглядит следующим образом:</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ki = Zi x N</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На основе оценок по первичным критериям (ki) рассчитывается оценка по комплексному критерию (Ki). Расчет производится путем суммирования оценок по первичным критериям, входящим в состав комплексного критерия:</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Ki = k1 + k2 +... + ki</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4. Формирование оценки муниципальных программ.</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Итоговый показатель рейтинга программ (R) рассчитывается на основе полученных оценок по комплексным критериям с учетом их весовых коэффициентов по формуле:</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 xml:space="preserve">R = К1 x 0.2 + К2 x 0.3 + К3 x 0.3 + К4 x 0.2 </w:t>
      </w:r>
    </w:p>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Для представления итоговых оценок может использоваться следующая качественная шкала:</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5386"/>
        <w:gridCol w:w="3686"/>
      </w:tblGrid>
      <w:tr w:rsidR="001978A5" w:rsidRPr="00257585">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Ранг</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257585">
              <w:rPr>
                <w:rFonts w:ascii="Times New Roman" w:hAnsi="Times New Roman" w:cs="Times New Roman"/>
                <w:sz w:val="24"/>
                <w:szCs w:val="24"/>
              </w:rPr>
              <w:t>Численное значение показателя рейтинга (R) в баллах</w:t>
            </w:r>
          </w:p>
        </w:tc>
      </w:tr>
      <w:tr w:rsidR="001978A5" w:rsidRPr="00257585">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Первый уровень</w:t>
            </w:r>
          </w:p>
        </w:tc>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R &gt;= 8.0</w:t>
            </w:r>
          </w:p>
        </w:tc>
      </w:tr>
      <w:tr w:rsidR="001978A5" w:rsidRPr="00257585">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Второй уровень</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4.0 &lt;= R &lt; 8.0</w:t>
            </w:r>
          </w:p>
        </w:tc>
      </w:tr>
      <w:tr w:rsidR="001978A5" w:rsidRPr="00257585">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Третий уровень</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257585" w:rsidRDefault="001978A5" w:rsidP="007616FC">
            <w:pPr>
              <w:widowControl w:val="0"/>
              <w:autoSpaceDE w:val="0"/>
              <w:autoSpaceDN w:val="0"/>
              <w:adjustRightInd w:val="0"/>
              <w:spacing w:after="0" w:line="240" w:lineRule="auto"/>
              <w:jc w:val="both"/>
              <w:rPr>
                <w:rFonts w:ascii="Times New Roman" w:hAnsi="Times New Roman" w:cs="Times New Roman"/>
                <w:sz w:val="24"/>
                <w:szCs w:val="24"/>
              </w:rPr>
            </w:pPr>
            <w:r w:rsidRPr="00257585">
              <w:rPr>
                <w:rFonts w:ascii="Times New Roman" w:hAnsi="Times New Roman" w:cs="Times New Roman"/>
                <w:sz w:val="24"/>
                <w:szCs w:val="24"/>
              </w:rPr>
              <w:t>R &lt;4.0</w:t>
            </w:r>
          </w:p>
        </w:tc>
      </w:tr>
    </w:tbl>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5. Оценка эффективности муниципальных программ.</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Муниципальная программа считается реализуемой с высоким уровнем эффективности в случае присвоения ей ранга первого уровня.</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Муниципальная программа считается реализуемой с удовлетворительным уровнем эффективности в случае присвоения ей ранга второго уровня.</w:t>
      </w:r>
    </w:p>
    <w:p w:rsidR="001978A5" w:rsidRPr="00257585"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Если реализация муниципальной программы не отвечает критериям, указанным в настоящей Методике, уровень эффективности ее реализации признается неудовлетворительным и ей присваивается ранг третьего уровня.</w:t>
      </w:r>
    </w:p>
    <w:p w:rsidR="001978A5" w:rsidRPr="00257585" w:rsidRDefault="001978A5" w:rsidP="001221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585">
        <w:rPr>
          <w:rFonts w:ascii="Times New Roman" w:hAnsi="Times New Roman" w:cs="Times New Roman"/>
          <w:sz w:val="24"/>
          <w:szCs w:val="24"/>
        </w:rPr>
        <w:t>По результатам рассмотрения оценки эффективности муниципальных программ не позднее чем за два месяца до дня внесения в Совет МО «Кочковатский сельсовет» проекта решения о бюджете МО «Кочковатский сельсовет» на очередной финансовый год и на плановый период администрация МО «Кочковатский сельсовет» направляет Главе МО «Кочковатский сельсовет» сводный годовой доклад о ходе реализации и об оценке эффективности реализации муниципальных программ.</w:t>
      </w:r>
    </w:p>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Pr="00837CFE" w:rsidRDefault="001978A5">
      <w:pPr>
        <w:widowControl w:val="0"/>
        <w:autoSpaceDE w:val="0"/>
        <w:autoSpaceDN w:val="0"/>
        <w:adjustRightInd w:val="0"/>
        <w:spacing w:after="0" w:line="240" w:lineRule="auto"/>
        <w:jc w:val="right"/>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sectPr w:rsidR="001978A5">
          <w:pgSz w:w="11905" w:h="16838"/>
          <w:pgMar w:top="1134" w:right="850" w:bottom="1134" w:left="1701" w:header="720" w:footer="720" w:gutter="0"/>
          <w:cols w:space="720"/>
          <w:noEndnote/>
        </w:sectPr>
      </w:pPr>
      <w:bookmarkStart w:id="27" w:name="Par1622"/>
      <w:bookmarkEnd w:id="27"/>
    </w:p>
    <w:p w:rsidR="001978A5" w:rsidRPr="00192828" w:rsidRDefault="001978A5">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192828">
        <w:rPr>
          <w:rFonts w:ascii="Times New Roman" w:hAnsi="Times New Roman" w:cs="Times New Roman"/>
          <w:sz w:val="24"/>
          <w:szCs w:val="24"/>
        </w:rPr>
        <w:t>Приложение 1</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192828">
        <w:rPr>
          <w:rFonts w:ascii="Times New Roman" w:hAnsi="Times New Roman" w:cs="Times New Roman"/>
          <w:sz w:val="24"/>
          <w:szCs w:val="24"/>
        </w:rPr>
        <w:t>к Методике</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1625"/>
      <w:bookmarkEnd w:id="28"/>
      <w:r w:rsidRPr="00192828">
        <w:rPr>
          <w:rFonts w:ascii="Times New Roman" w:hAnsi="Times New Roman" w:cs="Times New Roman"/>
          <w:sz w:val="24"/>
          <w:szCs w:val="24"/>
        </w:rPr>
        <w:t>ОЦЕНКА ПО КОМПЛЕКСНОМУ КРИТЕРИЮ К1</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Формулировка критерия - приоритетность и значимость проблемы для социально-экономического развития МО «Кочковатский сельсовет» и Астраханской области.</w:t>
      </w: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 К1 = 0.2.</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9" w:name="Par1630"/>
      <w:bookmarkEnd w:id="29"/>
      <w:r w:rsidRPr="00192828">
        <w:rPr>
          <w:rFonts w:ascii="Times New Roman" w:hAnsi="Times New Roman" w:cs="Times New Roman"/>
          <w:sz w:val="24"/>
          <w:szCs w:val="24"/>
        </w:rPr>
        <w:t>Система оценок по критерию</w:t>
      </w:r>
    </w:p>
    <w:tbl>
      <w:tblPr>
        <w:tblW w:w="0" w:type="auto"/>
        <w:tblInd w:w="2" w:type="dxa"/>
        <w:tblLayout w:type="fixed"/>
        <w:tblCellMar>
          <w:top w:w="75" w:type="dxa"/>
          <w:left w:w="0" w:type="dxa"/>
          <w:bottom w:w="75" w:type="dxa"/>
          <w:right w:w="0" w:type="dxa"/>
        </w:tblCellMar>
        <w:tblLook w:val="0000"/>
      </w:tblPr>
      <w:tblGrid>
        <w:gridCol w:w="1140"/>
        <w:gridCol w:w="1920"/>
        <w:gridCol w:w="2318"/>
        <w:gridCol w:w="6802"/>
        <w:gridCol w:w="1440"/>
      </w:tblGrid>
      <w:tr w:rsidR="001978A5" w:rsidRPr="00192828">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Обозначение первичного критерия k</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Z</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Формулировка критерия</w:t>
            </w:r>
          </w:p>
        </w:tc>
        <w:tc>
          <w:tcPr>
            <w:tcW w:w="6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Градации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Система балльных оценок N</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1.1</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1.1 = 0.4</w:t>
            </w:r>
          </w:p>
        </w:tc>
        <w:tc>
          <w:tcPr>
            <w:tcW w:w="231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382D3A">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Соответствие проблемы социально-экономическим приоритетам Астраханской области</w:t>
            </w:r>
          </w:p>
        </w:tc>
        <w:tc>
          <w:tcPr>
            <w:tcW w:w="6802"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14147C">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1. В муниципальной программе дана ссылка на директивные документы областного уровня, в которых проблемная область муниципальной программы отнесена к приоритетным задачам социально-экономического развития, либо муниципальная программа соответствует проблемной отрасли одной или нескольких действующих или разрабатываемых государственных программ Астраханской области (подпрограмм)</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23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60A06">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2. В муниципальной программе не дана соответствующая ссылка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1.2</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1.2 = 0.6</w:t>
            </w:r>
          </w:p>
        </w:tc>
        <w:tc>
          <w:tcPr>
            <w:tcW w:w="231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F47191">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Социальная значимость муниципальной программы для МО «Кочковатский сельсовет»</w:t>
            </w:r>
          </w:p>
        </w:tc>
        <w:tc>
          <w:tcPr>
            <w:tcW w:w="6802"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60A06">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1. В муниципальной программе одним из показателей эффективности является социальный эффект от ее реализации</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23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60A06">
            <w:pPr>
              <w:widowControl w:val="0"/>
              <w:autoSpaceDE w:val="0"/>
              <w:autoSpaceDN w:val="0"/>
              <w:adjustRightInd w:val="0"/>
              <w:spacing w:after="0" w:line="240" w:lineRule="auto"/>
              <w:jc w:val="both"/>
              <w:rPr>
                <w:rFonts w:ascii="Times New Roman" w:hAnsi="Times New Roman" w:cs="Times New Roman"/>
                <w:sz w:val="24"/>
                <w:szCs w:val="24"/>
              </w:rPr>
            </w:pPr>
            <w:r w:rsidRPr="00192828">
              <w:rPr>
                <w:rFonts w:ascii="Times New Roman" w:hAnsi="Times New Roman" w:cs="Times New Roman"/>
                <w:sz w:val="24"/>
                <w:szCs w:val="24"/>
              </w:rPr>
              <w:t>2. В муниципальной программе отсутствует социальный эффект от ее реализации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bl>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sectPr w:rsidR="001978A5" w:rsidSect="00257585">
          <w:pgSz w:w="16838" w:h="11905" w:orient="landscape"/>
          <w:pgMar w:top="851" w:right="1134" w:bottom="851" w:left="1134" w:header="720" w:footer="720" w:gutter="0"/>
          <w:cols w:space="720"/>
          <w:noEndnote/>
        </w:sectPr>
      </w:pPr>
    </w:p>
    <w:p w:rsidR="001978A5" w:rsidRPr="00192828" w:rsidRDefault="001978A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1656"/>
      <w:bookmarkEnd w:id="30"/>
      <w:r w:rsidRPr="00192828">
        <w:rPr>
          <w:rFonts w:ascii="Times New Roman" w:hAnsi="Times New Roman" w:cs="Times New Roman"/>
          <w:sz w:val="24"/>
          <w:szCs w:val="24"/>
        </w:rPr>
        <w:t>Приложение 2</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192828">
        <w:rPr>
          <w:rFonts w:ascii="Times New Roman" w:hAnsi="Times New Roman" w:cs="Times New Roman"/>
          <w:sz w:val="24"/>
          <w:szCs w:val="24"/>
        </w:rPr>
        <w:t>к Методике</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1659"/>
      <w:bookmarkStart w:id="32" w:name="Par1693"/>
      <w:bookmarkEnd w:id="31"/>
      <w:bookmarkEnd w:id="32"/>
      <w:r w:rsidRPr="00192828">
        <w:rPr>
          <w:rFonts w:ascii="Times New Roman" w:hAnsi="Times New Roman" w:cs="Times New Roman"/>
          <w:sz w:val="24"/>
          <w:szCs w:val="24"/>
        </w:rPr>
        <w:t>ОЦЕНКА ПО КОМПЛЕКСНОМУ КРИТЕРИЮ К2</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Формулировка критерия - уровень проработки целевых показателей результативности реализации и эффективности муниципальной программы.</w:t>
      </w: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w:t>
      </w:r>
      <w:r>
        <w:rPr>
          <w:rFonts w:ascii="Times New Roman" w:hAnsi="Times New Roman" w:cs="Times New Roman"/>
          <w:sz w:val="24"/>
          <w:szCs w:val="24"/>
        </w:rPr>
        <w:t xml:space="preserve"> </w:t>
      </w:r>
      <w:r w:rsidRPr="00192828">
        <w:rPr>
          <w:rFonts w:ascii="Times New Roman" w:hAnsi="Times New Roman" w:cs="Times New Roman"/>
          <w:sz w:val="24"/>
          <w:szCs w:val="24"/>
        </w:rPr>
        <w:t>К2 = 0.3.</w:t>
      </w:r>
    </w:p>
    <w:p w:rsidR="001978A5" w:rsidRPr="00192828" w:rsidRDefault="001978A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1698"/>
      <w:bookmarkEnd w:id="33"/>
      <w:r w:rsidRPr="00192828">
        <w:rPr>
          <w:rFonts w:ascii="Times New Roman" w:hAnsi="Times New Roman" w:cs="Times New Roman"/>
          <w:sz w:val="24"/>
          <w:szCs w:val="24"/>
        </w:rPr>
        <w:t>Система оценок по критерию</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1140"/>
        <w:gridCol w:w="1920"/>
        <w:gridCol w:w="3036"/>
        <w:gridCol w:w="6237"/>
        <w:gridCol w:w="1648"/>
      </w:tblGrid>
      <w:tr w:rsidR="001978A5" w:rsidRPr="00192828">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Обозначение первичного критерия k</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Z</w:t>
            </w:r>
          </w:p>
        </w:tc>
        <w:tc>
          <w:tcPr>
            <w:tcW w:w="3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Формулировка критерия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Градации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Система балльных оценок N</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5281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2.1</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5281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2.1 = 0.6</w:t>
            </w:r>
          </w:p>
        </w:tc>
        <w:tc>
          <w:tcPr>
            <w:tcW w:w="303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Наличие в муниципальной программе количественно определенных и измеримых показателей непосредственного и конечного результата</w:t>
            </w:r>
          </w:p>
        </w:tc>
        <w:tc>
          <w:tcPr>
            <w:tcW w:w="6237"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1. В муниципальной программе сформулированы измеримые и количественно определенные показатели непосредственного и конечного результатов, приведена их динамика по годам реализации муниципальной программы, а в случае отсутствия необходимых статистических показателей разработаны методы расчета используемых показателей</w:t>
            </w:r>
          </w:p>
        </w:tc>
        <w:tc>
          <w:tcPr>
            <w:tcW w:w="1648"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2. В муниципальной программе сформулированы показатели непосредственного и конечного результатов (в том числе индикаторы), но их качество не соответствует требованиям, либо не приведена их динамика по годам реализации муниципальной программы, либо отсутствует методика расчета показателей, отличных от статистических</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6</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3. В муниципальной программе отсутствуют количественно определенные показатели непосредственного или конечного результата (в том числе индикаторы)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2</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4. В муниципальной программе отсутствуют количественно определенные показатели непосредственного и конечного результата (в том числе индикаторы)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5281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2.2</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85281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2.2 = 0.4</w:t>
            </w:r>
          </w:p>
        </w:tc>
        <w:tc>
          <w:tcPr>
            <w:tcW w:w="303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Проверяемость используемых в муниципальной программе показателей результативности</w:t>
            </w:r>
          </w:p>
        </w:tc>
        <w:tc>
          <w:tcPr>
            <w:tcW w:w="6237"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0D7792">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1. Используемые в муниципальной программе показатели (в том числе индикаторы) являются статистическими и могут быть проверены в официальных статистических источниках, а в случае отсутствия соответствующих статистических показателей разработаны методы расчета используемых показателей исходя из статистических</w:t>
            </w:r>
          </w:p>
        </w:tc>
        <w:tc>
          <w:tcPr>
            <w:tcW w:w="1648"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2. Первой градации соответствует более 75% показателей</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8</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3. Первой градации соответствует от 50 до 75% показателей</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6</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0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4. Первой градации соответствует менее 50% показателей</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bl>
    <w:p w:rsidR="001978A5" w:rsidRDefault="001978A5">
      <w:pPr>
        <w:widowControl w:val="0"/>
        <w:autoSpaceDE w:val="0"/>
        <w:autoSpaceDN w:val="0"/>
        <w:adjustRightInd w:val="0"/>
        <w:spacing w:after="0" w:line="240" w:lineRule="auto"/>
        <w:jc w:val="right"/>
        <w:rPr>
          <w:rFonts w:ascii="Times New Roman" w:hAnsi="Times New Roman" w:cs="Times New Roman"/>
          <w:sz w:val="28"/>
          <w:szCs w:val="28"/>
        </w:rPr>
        <w:sectPr w:rsidR="001978A5" w:rsidSect="00192828">
          <w:pgSz w:w="16838" w:h="11905" w:orient="landscape"/>
          <w:pgMar w:top="851" w:right="1134" w:bottom="851" w:left="1134" w:header="720" w:footer="720" w:gutter="0"/>
          <w:cols w:space="720"/>
          <w:noEndnote/>
        </w:sectPr>
      </w:pPr>
    </w:p>
    <w:p w:rsidR="001978A5" w:rsidRPr="00192828" w:rsidRDefault="001978A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4" w:name="Par1732"/>
      <w:bookmarkEnd w:id="34"/>
      <w:r w:rsidRPr="00192828">
        <w:rPr>
          <w:rFonts w:ascii="Times New Roman" w:hAnsi="Times New Roman" w:cs="Times New Roman"/>
          <w:sz w:val="24"/>
          <w:szCs w:val="24"/>
        </w:rPr>
        <w:t>Приложение 3</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192828">
        <w:rPr>
          <w:rFonts w:ascii="Times New Roman" w:hAnsi="Times New Roman" w:cs="Times New Roman"/>
          <w:sz w:val="24"/>
          <w:szCs w:val="24"/>
        </w:rPr>
        <w:t>к Методике</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1735"/>
      <w:bookmarkEnd w:id="35"/>
      <w:r w:rsidRPr="00192828">
        <w:rPr>
          <w:rFonts w:ascii="Times New Roman" w:hAnsi="Times New Roman" w:cs="Times New Roman"/>
          <w:sz w:val="24"/>
          <w:szCs w:val="24"/>
        </w:rPr>
        <w:t>ОЦЕНКА ПО КОМПЛЕКСНОМУ КРИТЕРИЮ К3</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Формулировка критерия - финансовая обеспеченность муниципальной программы средствами бюджета МО «Кочковатский сельсовет», а также эффективность мер, принимаемых муниципальными заказчиками-координаторами (муниципальными заказчиками) муниципальных программ, по привлечению федерального бюджета, бюджета Астраханской области</w:t>
      </w:r>
      <w:r>
        <w:rPr>
          <w:rFonts w:ascii="Times New Roman" w:hAnsi="Times New Roman" w:cs="Times New Roman"/>
          <w:sz w:val="24"/>
          <w:szCs w:val="24"/>
        </w:rPr>
        <w:t xml:space="preserve">, </w:t>
      </w:r>
      <w:r w:rsidRPr="00192828">
        <w:rPr>
          <w:rFonts w:ascii="Times New Roman" w:hAnsi="Times New Roman" w:cs="Times New Roman"/>
          <w:sz w:val="24"/>
          <w:szCs w:val="24"/>
        </w:rPr>
        <w:t>и внебюджетных источников для финансирования муниципальных программ.</w:t>
      </w: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w:t>
      </w:r>
      <w:r>
        <w:rPr>
          <w:rFonts w:ascii="Times New Roman" w:hAnsi="Times New Roman" w:cs="Times New Roman"/>
          <w:sz w:val="24"/>
          <w:szCs w:val="24"/>
        </w:rPr>
        <w:t xml:space="preserve"> </w:t>
      </w:r>
      <w:r w:rsidRPr="00192828">
        <w:rPr>
          <w:rFonts w:ascii="Times New Roman" w:hAnsi="Times New Roman" w:cs="Times New Roman"/>
          <w:sz w:val="24"/>
          <w:szCs w:val="24"/>
        </w:rPr>
        <w:t>К3 = 0.3.</w:t>
      </w:r>
    </w:p>
    <w:p w:rsidR="001978A5" w:rsidRPr="00192828" w:rsidRDefault="001978A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6" w:name="Par1740"/>
      <w:bookmarkEnd w:id="36"/>
      <w:r w:rsidRPr="00192828">
        <w:rPr>
          <w:rFonts w:ascii="Times New Roman" w:hAnsi="Times New Roman" w:cs="Times New Roman"/>
          <w:sz w:val="24"/>
          <w:szCs w:val="24"/>
        </w:rPr>
        <w:t>Система оценок по критерию</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1140"/>
        <w:gridCol w:w="1920"/>
        <w:gridCol w:w="3599"/>
        <w:gridCol w:w="5281"/>
        <w:gridCol w:w="1630"/>
      </w:tblGrid>
      <w:tr w:rsidR="001978A5" w:rsidRPr="00192828">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Обозначение первичного критерия k</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Весовой коэффициент критерия Z</w:t>
            </w:r>
          </w:p>
        </w:tc>
        <w:tc>
          <w:tcPr>
            <w:tcW w:w="3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Формулировка критерия</w:t>
            </w: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Градации</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Система балльных оценок N</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k 3.1</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Z 3.1 = 0.25</w:t>
            </w:r>
          </w:p>
        </w:tc>
        <w:tc>
          <w:tcPr>
            <w:tcW w:w="359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20594D">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Уровень фактического финансового обеспечения муниципальной программы с момента начала ее реализации из всех источников финансирования</w:t>
            </w:r>
          </w:p>
        </w:tc>
        <w:tc>
          <w:tcPr>
            <w:tcW w:w="5281"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20594D">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1. Финансовое обеспечение муниципальной программы из всех источников составляет свыше 80 % от запланированного</w:t>
            </w:r>
          </w:p>
        </w:tc>
        <w:tc>
          <w:tcPr>
            <w:tcW w:w="163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20594D">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2. Финансовое обеспечение муниципальной программы из всех источников составляет от 50 до 80 % от запланированного</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7</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20594D">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3. Финансовое обеспечение муниципальной программы из всех источников составляет от 20 до 50 % от запланированного</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4</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20594D">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4. Финансовое обеспечение муниципальной программы из всех источников составляет менее 20% от запланированного</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k 3.2</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Z 3.2 = 0.3</w:t>
            </w:r>
          </w:p>
        </w:tc>
        <w:tc>
          <w:tcPr>
            <w:tcW w:w="359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F47191">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Доля финансового обеспечения муниципальной программы средствами из бюджета  МО «Кочковатский сельсовет» в общем объеме финансирования по муниципальной программе</w:t>
            </w:r>
          </w:p>
        </w:tc>
        <w:tc>
          <w:tcPr>
            <w:tcW w:w="5281"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F47191">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1. Доля средств бюджета МО «Кочковатский сельсовет» составляет от 20 до 70 %</w:t>
            </w:r>
          </w:p>
        </w:tc>
        <w:tc>
          <w:tcPr>
            <w:tcW w:w="163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F47191">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2. Доля средств бюджета МО «Кочковатский сельсовет» составляет более 70 %</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5</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F47191">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3. Доля средств бюджета МО «Кочковатский сельсовет» составляет 100 %</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k 3.3</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Z 3.3 = 0.3</w:t>
            </w:r>
          </w:p>
        </w:tc>
        <w:tc>
          <w:tcPr>
            <w:tcW w:w="359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Привлечение средств федерального бюджета, бюджета Астраханской области</w:t>
            </w:r>
          </w:p>
        </w:tc>
        <w:tc>
          <w:tcPr>
            <w:tcW w:w="5281"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1118BF">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1. Программой предусмотрены ассигнования из федерального бюджета, бюджета Астраханской области, предусмотренные средства освоены в полном объеме</w:t>
            </w:r>
          </w:p>
        </w:tc>
        <w:tc>
          <w:tcPr>
            <w:tcW w:w="163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2. Программой предусмотрены ассигнования из федерального бюджета, бюджета Астраханской области, предусмотренные средства освоены не в полном объеме</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6</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1118BF">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3. Программой предусмотрены ассигнования из федерального бюджета, бюджета Астраханской области, но предусмотренные средства не освоены либо ассигнования из федерального бюджета, бюджета Астраханской области, муниципальной программой не предусмотрены</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k 3.4</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EB682A">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Z 3.4 = 0.15</w:t>
            </w:r>
          </w:p>
        </w:tc>
        <w:tc>
          <w:tcPr>
            <w:tcW w:w="359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Привлечение внебюджетных источников</w:t>
            </w:r>
          </w:p>
        </w:tc>
        <w:tc>
          <w:tcPr>
            <w:tcW w:w="5281"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521552">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1. Муниципальной программой предусмотрено привлечение в нее внебюджетных средств</w:t>
            </w:r>
          </w:p>
        </w:tc>
        <w:tc>
          <w:tcPr>
            <w:tcW w:w="163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521552">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2. Муниципальной программой предусмотрено привлечение в нее внебюджетных средств, но средства привлечены не в полном объеме</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4</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359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p>
        </w:tc>
        <w:tc>
          <w:tcPr>
            <w:tcW w:w="5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rsidP="00521552">
            <w:pPr>
              <w:widowControl w:val="0"/>
              <w:autoSpaceDE w:val="0"/>
              <w:autoSpaceDN w:val="0"/>
              <w:adjustRightInd w:val="0"/>
              <w:spacing w:after="0" w:line="240" w:lineRule="auto"/>
              <w:rPr>
                <w:rFonts w:ascii="Times New Roman" w:hAnsi="Times New Roman" w:cs="Times New Roman"/>
              </w:rPr>
            </w:pPr>
            <w:r w:rsidRPr="00BD7C67">
              <w:rPr>
                <w:rFonts w:ascii="Times New Roman" w:hAnsi="Times New Roman" w:cs="Times New Roman"/>
              </w:rPr>
              <w:t>3. Муниципальной программой не предусмотрено привлечение внебюджетных средств</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BD7C67" w:rsidRDefault="001978A5">
            <w:pPr>
              <w:widowControl w:val="0"/>
              <w:autoSpaceDE w:val="0"/>
              <w:autoSpaceDN w:val="0"/>
              <w:adjustRightInd w:val="0"/>
              <w:spacing w:after="0" w:line="240" w:lineRule="auto"/>
              <w:jc w:val="center"/>
              <w:rPr>
                <w:rFonts w:ascii="Times New Roman" w:hAnsi="Times New Roman" w:cs="Times New Roman"/>
              </w:rPr>
            </w:pPr>
            <w:r w:rsidRPr="00BD7C67">
              <w:rPr>
                <w:rFonts w:ascii="Times New Roman" w:hAnsi="Times New Roman" w:cs="Times New Roman"/>
              </w:rPr>
              <w:t>0</w:t>
            </w:r>
          </w:p>
        </w:tc>
      </w:tr>
    </w:tbl>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8A5" w:rsidRPr="00BD7C67" w:rsidRDefault="001978A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D7C67">
        <w:rPr>
          <w:rFonts w:ascii="Times New Roman" w:hAnsi="Times New Roman" w:cs="Times New Roman"/>
          <w:sz w:val="20"/>
          <w:szCs w:val="20"/>
        </w:rPr>
        <w:t>&lt;*&gt; Если реализация муниципальной программы начинается только в текущем финансовом году, то первичный критерий k 4.1 не рассчитывается, весовой коэффициент k 4.2 увеличивается до 1.</w:t>
      </w:r>
    </w:p>
    <w:p w:rsidR="001978A5" w:rsidRPr="00BD7C67" w:rsidRDefault="001978A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D7C67">
        <w:rPr>
          <w:rFonts w:ascii="Times New Roman" w:hAnsi="Times New Roman" w:cs="Times New Roman"/>
          <w:sz w:val="20"/>
          <w:szCs w:val="20"/>
        </w:rPr>
        <w:t>До истечения финансового года при отсутствии данных об окончательных размерах финансирования в текущем году при расчете берется сумма установленного годового лимита.</w:t>
      </w:r>
    </w:p>
    <w:p w:rsidR="001978A5" w:rsidRPr="00BD7C67" w:rsidRDefault="001978A5">
      <w:pPr>
        <w:widowControl w:val="0"/>
        <w:autoSpaceDE w:val="0"/>
        <w:autoSpaceDN w:val="0"/>
        <w:adjustRightInd w:val="0"/>
        <w:spacing w:after="0" w:line="240" w:lineRule="auto"/>
        <w:jc w:val="right"/>
        <w:rPr>
          <w:rFonts w:ascii="Times New Roman" w:hAnsi="Times New Roman" w:cs="Times New Roman"/>
          <w:sz w:val="20"/>
          <w:szCs w:val="20"/>
        </w:rPr>
        <w:sectPr w:rsidR="001978A5" w:rsidRPr="00BD7C67" w:rsidSect="00BD7C67">
          <w:pgSz w:w="16838" w:h="11905" w:orient="landscape"/>
          <w:pgMar w:top="851" w:right="1134" w:bottom="567" w:left="1134" w:header="720" w:footer="720" w:gutter="0"/>
          <w:cols w:space="720"/>
          <w:noEndnote/>
        </w:sectPr>
      </w:pPr>
    </w:p>
    <w:p w:rsidR="001978A5" w:rsidRPr="00192828" w:rsidRDefault="001978A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7" w:name="Par1812"/>
      <w:bookmarkEnd w:id="37"/>
      <w:r w:rsidRPr="00192828">
        <w:rPr>
          <w:rFonts w:ascii="Times New Roman" w:hAnsi="Times New Roman" w:cs="Times New Roman"/>
          <w:sz w:val="24"/>
          <w:szCs w:val="24"/>
        </w:rPr>
        <w:t>Приложение 4</w:t>
      </w:r>
    </w:p>
    <w:p w:rsidR="001978A5" w:rsidRPr="00192828" w:rsidRDefault="001978A5">
      <w:pPr>
        <w:widowControl w:val="0"/>
        <w:autoSpaceDE w:val="0"/>
        <w:autoSpaceDN w:val="0"/>
        <w:adjustRightInd w:val="0"/>
        <w:spacing w:after="0" w:line="240" w:lineRule="auto"/>
        <w:jc w:val="right"/>
        <w:rPr>
          <w:rFonts w:ascii="Times New Roman" w:hAnsi="Times New Roman" w:cs="Times New Roman"/>
          <w:sz w:val="24"/>
          <w:szCs w:val="24"/>
        </w:rPr>
      </w:pPr>
      <w:r w:rsidRPr="00192828">
        <w:rPr>
          <w:rFonts w:ascii="Times New Roman" w:hAnsi="Times New Roman" w:cs="Times New Roman"/>
          <w:sz w:val="24"/>
          <w:szCs w:val="24"/>
        </w:rPr>
        <w:t>к Методике</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1815"/>
      <w:bookmarkEnd w:id="38"/>
      <w:r w:rsidRPr="00192828">
        <w:rPr>
          <w:rFonts w:ascii="Times New Roman" w:hAnsi="Times New Roman" w:cs="Times New Roman"/>
          <w:sz w:val="24"/>
          <w:szCs w:val="24"/>
        </w:rPr>
        <w:t>ОЦЕНКА ПО КОМПЛЕКСНОМУ КРИТЕРИЮ К4</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Формулировка критерия - ход выполнения мероприятий реализуемых муниципальных программ.</w:t>
      </w:r>
    </w:p>
    <w:p w:rsidR="001978A5" w:rsidRPr="00192828" w:rsidRDefault="00197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w:t>
      </w:r>
      <w:r>
        <w:rPr>
          <w:rFonts w:ascii="Times New Roman" w:hAnsi="Times New Roman" w:cs="Times New Roman"/>
          <w:sz w:val="24"/>
          <w:szCs w:val="24"/>
        </w:rPr>
        <w:t xml:space="preserve"> </w:t>
      </w:r>
      <w:r w:rsidRPr="00192828">
        <w:rPr>
          <w:rFonts w:ascii="Times New Roman" w:hAnsi="Times New Roman" w:cs="Times New Roman"/>
          <w:sz w:val="24"/>
          <w:szCs w:val="24"/>
        </w:rPr>
        <w:t>К4 = 0.2.</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p w:rsidR="001978A5" w:rsidRPr="00192828" w:rsidRDefault="001978A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9" w:name="Par1820"/>
      <w:bookmarkEnd w:id="39"/>
      <w:r w:rsidRPr="00192828">
        <w:rPr>
          <w:rFonts w:ascii="Times New Roman" w:hAnsi="Times New Roman" w:cs="Times New Roman"/>
          <w:sz w:val="24"/>
          <w:szCs w:val="24"/>
        </w:rPr>
        <w:t>Система оценок по критерию</w:t>
      </w:r>
    </w:p>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1140"/>
        <w:gridCol w:w="1920"/>
        <w:gridCol w:w="3578"/>
        <w:gridCol w:w="5302"/>
        <w:gridCol w:w="1560"/>
      </w:tblGrid>
      <w:tr w:rsidR="001978A5" w:rsidRPr="00192828">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Обозначение первичного критерия k</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Весовой коэффициент критерия Z</w:t>
            </w:r>
          </w:p>
        </w:tc>
        <w:tc>
          <w:tcPr>
            <w:tcW w:w="3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Формулировка критерия</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Градации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Система балльных оценок N</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B84AB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4.1</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B84AB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4.1 = 0.5</w:t>
            </w:r>
          </w:p>
        </w:tc>
        <w:tc>
          <w:tcPr>
            <w:tcW w:w="357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Уровень освоения средств по муниципальной программе от уровня финансирования по всем источникам</w:t>
            </w:r>
          </w:p>
        </w:tc>
        <w:tc>
          <w:tcPr>
            <w:tcW w:w="5302"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1. Уровень освоения средств, выделенных на реализацию муниципальной программы, составляет 100%</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2. Уровень освоения средств, выделенных на реализацию муниципальной программы, составляет более 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8</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3. Уровень освоения средств, выделенных на реализацию муниципальной программы, составляет от 40 до 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6</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4. Уровень освоения средств, выделенных на реализацию муниципальной программы, составляет менее 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r w:rsidR="001978A5" w:rsidRPr="00192828">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B84AB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k 4.2</w:t>
            </w:r>
          </w:p>
        </w:tc>
        <w:tc>
          <w:tcPr>
            <w:tcW w:w="19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B84ABA">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Z 4.2 = 0.5</w:t>
            </w:r>
          </w:p>
        </w:tc>
        <w:tc>
          <w:tcPr>
            <w:tcW w:w="357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Соответствие достигнутых в отчетном году показателей (индикаторов) целевым показателям (индикаторам), утвержденным в муниципальной программе</w:t>
            </w:r>
          </w:p>
        </w:tc>
        <w:tc>
          <w:tcPr>
            <w:tcW w:w="5302"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rsidP="009F569B">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1. Достигнутые показатели (индикаторы) соответствуют целевым показателям (индикаторам), утвержденным в муниципальной программе</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10</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2. Среднее значение выполнения показателей (индикаторов) составляет более 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8</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3. Среднее значение выполнения показателей (индикаторов) составляет от 10 до 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6</w:t>
            </w:r>
          </w:p>
        </w:tc>
      </w:tr>
      <w:tr w:rsidR="001978A5" w:rsidRPr="00192828">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35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rPr>
                <w:rFonts w:ascii="Times New Roman" w:hAnsi="Times New Roman" w:cs="Times New Roman"/>
                <w:sz w:val="24"/>
                <w:szCs w:val="24"/>
              </w:rPr>
            </w:pPr>
            <w:r w:rsidRPr="00192828">
              <w:rPr>
                <w:rFonts w:ascii="Times New Roman" w:hAnsi="Times New Roman" w:cs="Times New Roman"/>
                <w:sz w:val="24"/>
                <w:szCs w:val="24"/>
              </w:rPr>
              <w:t>4. Среднее значение выполнения показателей (индикаторов) составляет менее 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192828" w:rsidRDefault="001978A5">
            <w:pPr>
              <w:widowControl w:val="0"/>
              <w:autoSpaceDE w:val="0"/>
              <w:autoSpaceDN w:val="0"/>
              <w:adjustRightInd w:val="0"/>
              <w:spacing w:after="0" w:line="240" w:lineRule="auto"/>
              <w:jc w:val="center"/>
              <w:rPr>
                <w:rFonts w:ascii="Times New Roman" w:hAnsi="Times New Roman" w:cs="Times New Roman"/>
                <w:sz w:val="24"/>
                <w:szCs w:val="24"/>
              </w:rPr>
            </w:pPr>
            <w:r w:rsidRPr="00192828">
              <w:rPr>
                <w:rFonts w:ascii="Times New Roman" w:hAnsi="Times New Roman" w:cs="Times New Roman"/>
                <w:sz w:val="24"/>
                <w:szCs w:val="24"/>
              </w:rPr>
              <w:t>0</w:t>
            </w:r>
          </w:p>
        </w:tc>
      </w:tr>
    </w:tbl>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40" w:name="Par1863"/>
      <w:bookmarkEnd w:id="40"/>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1978A5" w:rsidRDefault="001978A5" w:rsidP="00CB5314">
      <w:pPr>
        <w:autoSpaceDE w:val="0"/>
        <w:autoSpaceDN w:val="0"/>
        <w:adjustRightInd w:val="0"/>
        <w:spacing w:after="0" w:line="240" w:lineRule="auto"/>
        <w:jc w:val="center"/>
        <w:rPr>
          <w:rFonts w:ascii="Times New Roman" w:hAnsi="Times New Roman" w:cs="Times New Roman"/>
          <w:b/>
          <w:bCs/>
          <w:sz w:val="28"/>
          <w:szCs w:val="28"/>
        </w:rPr>
        <w:sectPr w:rsidR="001978A5">
          <w:pgSz w:w="16838" w:h="11905" w:orient="landscape"/>
          <w:pgMar w:top="1701" w:right="1134" w:bottom="850" w:left="1134" w:header="720" w:footer="720" w:gutter="0"/>
          <w:cols w:space="720"/>
          <w:noEndnote/>
        </w:sectPr>
      </w:pPr>
    </w:p>
    <w:p w:rsidR="001978A5" w:rsidRPr="00F9028B" w:rsidRDefault="001978A5" w:rsidP="006A389B">
      <w:pPr>
        <w:widowControl w:val="0"/>
        <w:autoSpaceDE w:val="0"/>
        <w:autoSpaceDN w:val="0"/>
        <w:adjustRightInd w:val="0"/>
        <w:spacing w:after="0" w:line="240" w:lineRule="auto"/>
        <w:ind w:left="5245"/>
        <w:jc w:val="right"/>
        <w:outlineLvl w:val="0"/>
        <w:rPr>
          <w:rFonts w:ascii="Times New Roman" w:hAnsi="Times New Roman" w:cs="Times New Roman"/>
          <w:sz w:val="24"/>
          <w:szCs w:val="24"/>
        </w:rPr>
      </w:pPr>
      <w:r w:rsidRPr="00F9028B">
        <w:rPr>
          <w:rFonts w:ascii="Times New Roman" w:hAnsi="Times New Roman" w:cs="Times New Roman"/>
          <w:sz w:val="24"/>
          <w:szCs w:val="24"/>
        </w:rPr>
        <w:t>Утвержден</w:t>
      </w:r>
    </w:p>
    <w:p w:rsidR="001978A5" w:rsidRPr="00F9028B" w:rsidRDefault="001978A5" w:rsidP="006A389B">
      <w:pPr>
        <w:widowControl w:val="0"/>
        <w:autoSpaceDE w:val="0"/>
        <w:autoSpaceDN w:val="0"/>
        <w:adjustRightInd w:val="0"/>
        <w:spacing w:after="0" w:line="240" w:lineRule="auto"/>
        <w:ind w:left="5245"/>
        <w:jc w:val="right"/>
        <w:rPr>
          <w:rFonts w:ascii="Times New Roman" w:hAnsi="Times New Roman" w:cs="Times New Roman"/>
          <w:sz w:val="24"/>
          <w:szCs w:val="24"/>
        </w:rPr>
      </w:pPr>
      <w:r w:rsidRPr="00F9028B">
        <w:rPr>
          <w:rFonts w:ascii="Times New Roman" w:hAnsi="Times New Roman" w:cs="Times New Roman"/>
          <w:sz w:val="24"/>
          <w:szCs w:val="24"/>
        </w:rPr>
        <w:t xml:space="preserve">постановлением администрации </w:t>
      </w:r>
    </w:p>
    <w:p w:rsidR="001978A5" w:rsidRPr="00F9028B" w:rsidRDefault="001978A5" w:rsidP="006A389B">
      <w:pPr>
        <w:widowControl w:val="0"/>
        <w:autoSpaceDE w:val="0"/>
        <w:autoSpaceDN w:val="0"/>
        <w:adjustRightInd w:val="0"/>
        <w:spacing w:after="0" w:line="240" w:lineRule="auto"/>
        <w:ind w:left="5245"/>
        <w:jc w:val="right"/>
        <w:rPr>
          <w:rFonts w:ascii="Times New Roman" w:hAnsi="Times New Roman" w:cs="Times New Roman"/>
          <w:sz w:val="24"/>
          <w:szCs w:val="24"/>
        </w:rPr>
      </w:pPr>
      <w:r w:rsidRPr="00F9028B">
        <w:rPr>
          <w:rFonts w:ascii="Times New Roman" w:hAnsi="Times New Roman" w:cs="Times New Roman"/>
          <w:sz w:val="24"/>
          <w:szCs w:val="24"/>
        </w:rPr>
        <w:t xml:space="preserve">МО «Кочковатский сельсовет» </w:t>
      </w:r>
    </w:p>
    <w:p w:rsidR="001978A5" w:rsidRPr="00F9028B" w:rsidRDefault="001978A5" w:rsidP="006A389B">
      <w:pPr>
        <w:widowControl w:val="0"/>
        <w:autoSpaceDE w:val="0"/>
        <w:autoSpaceDN w:val="0"/>
        <w:adjustRightInd w:val="0"/>
        <w:spacing w:after="0" w:line="240" w:lineRule="auto"/>
        <w:ind w:left="5245"/>
        <w:jc w:val="right"/>
        <w:rPr>
          <w:rFonts w:ascii="Times New Roman" w:hAnsi="Times New Roman" w:cs="Times New Roman"/>
          <w:sz w:val="24"/>
          <w:szCs w:val="24"/>
        </w:rPr>
      </w:pPr>
      <w:r w:rsidRPr="00F9028B">
        <w:rPr>
          <w:rFonts w:ascii="Times New Roman" w:hAnsi="Times New Roman" w:cs="Times New Roman"/>
          <w:sz w:val="24"/>
          <w:szCs w:val="24"/>
        </w:rPr>
        <w:t>от __________ 2015 г. №_______</w:t>
      </w:r>
    </w:p>
    <w:p w:rsidR="001978A5" w:rsidRPr="00F9028B" w:rsidRDefault="001978A5" w:rsidP="006A389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1978A5" w:rsidRPr="00F9028B" w:rsidRDefault="001978A5" w:rsidP="006A38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8A5" w:rsidRPr="00F9028B" w:rsidRDefault="001978A5" w:rsidP="006A389B">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ПОРЯДОК</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ФОРМИРОВАНИЯ И ВЕДЕНИЯ РЕЕСТРА МУНИЦИПАЛЬНЫХ</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ПРОГРАММ В МО «КОЧКОВАТСКИЙ СЕЛЬСОВЕТ»</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p w:rsidR="001978A5" w:rsidRPr="00F9028B" w:rsidRDefault="001978A5" w:rsidP="00CB5314">
      <w:pPr>
        <w:autoSpaceDE w:val="0"/>
        <w:autoSpaceDN w:val="0"/>
        <w:adjustRightInd w:val="0"/>
        <w:spacing w:after="0" w:line="240" w:lineRule="auto"/>
        <w:jc w:val="center"/>
        <w:outlineLvl w:val="1"/>
        <w:rPr>
          <w:rFonts w:ascii="Times New Roman" w:hAnsi="Times New Roman" w:cs="Times New Roman"/>
          <w:sz w:val="24"/>
          <w:szCs w:val="24"/>
        </w:rPr>
      </w:pPr>
      <w:r w:rsidRPr="00F9028B">
        <w:rPr>
          <w:rFonts w:ascii="Times New Roman" w:hAnsi="Times New Roman" w:cs="Times New Roman"/>
          <w:sz w:val="24"/>
          <w:szCs w:val="24"/>
        </w:rPr>
        <w:t>1. Общие положения</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xml:space="preserve">1.1. Настоящий Порядок разработан во исполнение </w:t>
      </w:r>
      <w:hyperlink r:id="rId14" w:history="1">
        <w:r w:rsidRPr="00F9028B">
          <w:rPr>
            <w:rFonts w:ascii="Times New Roman" w:hAnsi="Times New Roman" w:cs="Times New Roman"/>
            <w:sz w:val="24"/>
            <w:szCs w:val="24"/>
          </w:rPr>
          <w:t>пункта 6.9</w:t>
        </w:r>
      </w:hyperlink>
      <w:r w:rsidRPr="00F9028B">
        <w:rPr>
          <w:rFonts w:ascii="Times New Roman" w:hAnsi="Times New Roman" w:cs="Times New Roman"/>
          <w:sz w:val="24"/>
          <w:szCs w:val="24"/>
        </w:rPr>
        <w:t xml:space="preserve"> Порядка разработки, утверждения, реализации и оценки эффективности муниципальных программ.</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1.2. Порядок определяет процедуру формирования и ведения реестра муниципальных программ, направленных на осуществление субъектами бюджетного планирования муниципальной экономической политики в установленных сферах деятельности.</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1.3. Реестр муниципальных программ (далее реестр) - свод муниципальных программ, утвержденных администрацией МО «Кочковатский сельсовет», отражающий сведения об основных характеристиках и ходе реализации утвержденных программ, а также сведения о приостановленных, досрочно прекращенных и завершенных программах.</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p>
    <w:p w:rsidR="001978A5" w:rsidRPr="00F9028B" w:rsidRDefault="001978A5" w:rsidP="00CB5314">
      <w:pPr>
        <w:autoSpaceDE w:val="0"/>
        <w:autoSpaceDN w:val="0"/>
        <w:adjustRightInd w:val="0"/>
        <w:spacing w:after="0" w:line="240" w:lineRule="auto"/>
        <w:jc w:val="center"/>
        <w:outlineLvl w:val="1"/>
        <w:rPr>
          <w:rFonts w:ascii="Times New Roman" w:hAnsi="Times New Roman" w:cs="Times New Roman"/>
          <w:sz w:val="24"/>
          <w:szCs w:val="24"/>
        </w:rPr>
      </w:pPr>
      <w:r w:rsidRPr="00F9028B">
        <w:rPr>
          <w:rFonts w:ascii="Times New Roman" w:hAnsi="Times New Roman" w:cs="Times New Roman"/>
          <w:sz w:val="24"/>
          <w:szCs w:val="24"/>
        </w:rPr>
        <w:t>2. Формирование и ведение реестра</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2.1. Основанием для включения в реестр является правовой акт об утверждении муниципальной программы.</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2.2. Администрация МО «Кочковатский сельсовет» осуществляет ведение реестра по форме, приведенной в приложении N 1 к настоящему Порядку.</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2.3. Утвержденные муниципальные программы направляются муниципальными заказчиками - координаторами (муниципальными заказчиками) муниципальных программ в администрацию МО «Кочковатский сельсовет».</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2.4. Администрация МО «Кочковатский сельсовет» после получения утвержденной муниципальной программы в течение 10 дней вносит ее в реестр.</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2.5. В случае внесения муниципальным заказчиком - координатором (муниципальным заказчиком) муниципальной программы изменений в муниципальную программу, информация о таких изменениях направляется в администрацию МО «Кочковатский сельсовет» для внесения соответствующих изменений в реестр.</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xml:space="preserve">2.6. Реестр размещается на официальном сайте администрации МО «Кочковатский сельсовет» </w:t>
      </w:r>
      <w:hyperlink r:id="rId15" w:history="1">
        <w:r w:rsidRPr="00F9028B">
          <w:rPr>
            <w:rStyle w:val="Hyperlink"/>
            <w:rFonts w:ascii="Times New Roman" w:hAnsi="Times New Roman" w:cs="Times New Roman"/>
            <w:sz w:val="24"/>
            <w:szCs w:val="24"/>
            <w:lang w:val="en-US"/>
          </w:rPr>
          <w:t>http</w:t>
        </w:r>
        <w:r w:rsidRPr="00F9028B">
          <w:rPr>
            <w:rStyle w:val="Hyperlink"/>
            <w:rFonts w:ascii="Times New Roman" w:hAnsi="Times New Roman" w:cs="Times New Roman"/>
            <w:sz w:val="24"/>
            <w:szCs w:val="24"/>
          </w:rPr>
          <w:t>://</w:t>
        </w:r>
        <w:r w:rsidRPr="00F9028B">
          <w:rPr>
            <w:rStyle w:val="Hyperlink"/>
            <w:rFonts w:ascii="Times New Roman" w:hAnsi="Times New Roman" w:cs="Times New Roman"/>
            <w:sz w:val="24"/>
            <w:szCs w:val="24"/>
            <w:lang w:val="en-US"/>
          </w:rPr>
          <w:t>mo</w:t>
        </w:r>
        <w:r w:rsidRPr="00F9028B">
          <w:rPr>
            <w:rStyle w:val="Hyperlink"/>
            <w:rFonts w:ascii="Times New Roman" w:hAnsi="Times New Roman" w:cs="Times New Roman"/>
            <w:sz w:val="24"/>
            <w:szCs w:val="24"/>
          </w:rPr>
          <w:t>.</w:t>
        </w:r>
        <w:r w:rsidRPr="00F9028B">
          <w:rPr>
            <w:rStyle w:val="Hyperlink"/>
            <w:rFonts w:ascii="Times New Roman" w:hAnsi="Times New Roman" w:cs="Times New Roman"/>
            <w:sz w:val="24"/>
            <w:szCs w:val="24"/>
            <w:lang w:val="en-US"/>
          </w:rPr>
          <w:t>astrobl</w:t>
        </w:r>
        <w:r w:rsidRPr="00F9028B">
          <w:rPr>
            <w:rStyle w:val="Hyperlink"/>
            <w:rFonts w:ascii="Times New Roman" w:hAnsi="Times New Roman" w:cs="Times New Roman"/>
            <w:sz w:val="24"/>
            <w:szCs w:val="24"/>
          </w:rPr>
          <w:t>.</w:t>
        </w:r>
        <w:r w:rsidRPr="00F9028B">
          <w:rPr>
            <w:rStyle w:val="Hyperlink"/>
            <w:rFonts w:ascii="Times New Roman" w:hAnsi="Times New Roman" w:cs="Times New Roman"/>
            <w:sz w:val="24"/>
            <w:szCs w:val="24"/>
            <w:lang w:val="en-US"/>
          </w:rPr>
          <w:t>ru</w:t>
        </w:r>
        <w:r w:rsidRPr="00F9028B">
          <w:rPr>
            <w:rStyle w:val="Hyperlink"/>
            <w:rFonts w:ascii="Times New Roman" w:hAnsi="Times New Roman" w:cs="Times New Roman"/>
            <w:sz w:val="24"/>
            <w:szCs w:val="24"/>
          </w:rPr>
          <w:t>/</w:t>
        </w:r>
        <w:r w:rsidRPr="00F9028B">
          <w:rPr>
            <w:rStyle w:val="Hyperlink"/>
            <w:rFonts w:ascii="Times New Roman" w:hAnsi="Times New Roman" w:cs="Times New Roman"/>
            <w:sz w:val="24"/>
            <w:szCs w:val="24"/>
            <w:lang w:val="en-US"/>
          </w:rPr>
          <w:t>kochkovatskijselsovet</w:t>
        </w:r>
        <w:r w:rsidRPr="00F9028B">
          <w:rPr>
            <w:rStyle w:val="Hyperlink"/>
            <w:rFonts w:ascii="Times New Roman" w:hAnsi="Times New Roman" w:cs="Times New Roman"/>
            <w:sz w:val="24"/>
            <w:szCs w:val="24"/>
          </w:rPr>
          <w:t>/</w:t>
        </w:r>
      </w:hyperlink>
      <w:r w:rsidRPr="00F9028B">
        <w:rPr>
          <w:rFonts w:ascii="Times New Roman" w:hAnsi="Times New Roman" w:cs="Times New Roman"/>
          <w:sz w:val="24"/>
          <w:szCs w:val="24"/>
        </w:rPr>
        <w:t xml:space="preserve"> в сети Интернет.</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p>
    <w:p w:rsidR="001978A5" w:rsidRPr="00F9028B" w:rsidRDefault="001978A5" w:rsidP="00AE101F">
      <w:pPr>
        <w:autoSpaceDE w:val="0"/>
        <w:autoSpaceDN w:val="0"/>
        <w:adjustRightInd w:val="0"/>
        <w:spacing w:after="0" w:line="240" w:lineRule="auto"/>
        <w:jc w:val="center"/>
        <w:outlineLvl w:val="1"/>
        <w:rPr>
          <w:rFonts w:ascii="Times New Roman" w:hAnsi="Times New Roman" w:cs="Times New Roman"/>
          <w:sz w:val="24"/>
          <w:szCs w:val="24"/>
        </w:rPr>
      </w:pPr>
      <w:r w:rsidRPr="00F9028B">
        <w:rPr>
          <w:rFonts w:ascii="Times New Roman" w:hAnsi="Times New Roman" w:cs="Times New Roman"/>
          <w:sz w:val="24"/>
          <w:szCs w:val="24"/>
        </w:rPr>
        <w:t xml:space="preserve">3. Функции и полномочия </w:t>
      </w:r>
    </w:p>
    <w:p w:rsidR="001978A5" w:rsidRPr="00F9028B" w:rsidRDefault="001978A5" w:rsidP="00AE101F">
      <w:pPr>
        <w:autoSpaceDE w:val="0"/>
        <w:autoSpaceDN w:val="0"/>
        <w:adjustRightInd w:val="0"/>
        <w:spacing w:after="0" w:line="240" w:lineRule="auto"/>
        <w:jc w:val="center"/>
        <w:outlineLvl w:val="1"/>
        <w:rPr>
          <w:rFonts w:ascii="Times New Roman" w:hAnsi="Times New Roman" w:cs="Times New Roman"/>
          <w:sz w:val="24"/>
          <w:szCs w:val="24"/>
        </w:rPr>
      </w:pPr>
      <w:r w:rsidRPr="00F9028B">
        <w:rPr>
          <w:rFonts w:ascii="Times New Roman" w:hAnsi="Times New Roman" w:cs="Times New Roman"/>
          <w:sz w:val="24"/>
          <w:szCs w:val="24"/>
        </w:rPr>
        <w:t>администрации МО «Кочковатский сельсовет»</w:t>
      </w:r>
    </w:p>
    <w:p w:rsidR="001978A5" w:rsidRPr="00F9028B" w:rsidRDefault="001978A5" w:rsidP="00AE101F">
      <w:pPr>
        <w:autoSpaceDE w:val="0"/>
        <w:autoSpaceDN w:val="0"/>
        <w:adjustRightInd w:val="0"/>
        <w:spacing w:after="0" w:line="240" w:lineRule="auto"/>
        <w:jc w:val="center"/>
        <w:outlineLvl w:val="1"/>
        <w:rPr>
          <w:rFonts w:ascii="Times New Roman" w:hAnsi="Times New Roman" w:cs="Times New Roman"/>
          <w:sz w:val="24"/>
          <w:szCs w:val="24"/>
        </w:rPr>
      </w:pPr>
      <w:r w:rsidRPr="00F9028B">
        <w:rPr>
          <w:rFonts w:ascii="Times New Roman" w:hAnsi="Times New Roman" w:cs="Times New Roman"/>
          <w:sz w:val="24"/>
          <w:szCs w:val="24"/>
        </w:rPr>
        <w:t>по формированию и ведению реестра</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p>
    <w:p w:rsidR="001978A5" w:rsidRPr="00F9028B" w:rsidRDefault="001978A5" w:rsidP="00405FAA">
      <w:pPr>
        <w:tabs>
          <w:tab w:val="left" w:pos="1134"/>
        </w:tabs>
        <w:autoSpaceDE w:val="0"/>
        <w:autoSpaceDN w:val="0"/>
        <w:adjustRightInd w:val="0"/>
        <w:spacing w:after="0" w:line="240" w:lineRule="auto"/>
        <w:ind w:firstLine="567"/>
        <w:outlineLvl w:val="1"/>
        <w:rPr>
          <w:rFonts w:ascii="Times New Roman" w:hAnsi="Times New Roman" w:cs="Times New Roman"/>
          <w:sz w:val="24"/>
          <w:szCs w:val="24"/>
        </w:rPr>
      </w:pPr>
      <w:r w:rsidRPr="00F9028B">
        <w:rPr>
          <w:rFonts w:ascii="Times New Roman" w:hAnsi="Times New Roman" w:cs="Times New Roman"/>
          <w:sz w:val="24"/>
          <w:szCs w:val="24"/>
        </w:rPr>
        <w:t>Администрация МО «Кочковатский сельсовет»:</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формирует и ведет реестр;</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определяет программно-информационное обеспечение, необходимое для ведения реестра в автоматизированном режиме;</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обеспечивает актуализацию и хранение информации, содержащейся в реестре;</w:t>
      </w:r>
    </w:p>
    <w:p w:rsidR="001978A5" w:rsidRPr="00F9028B" w:rsidRDefault="001978A5" w:rsidP="00CB5314">
      <w:pPr>
        <w:autoSpaceDE w:val="0"/>
        <w:autoSpaceDN w:val="0"/>
        <w:adjustRightInd w:val="0"/>
        <w:spacing w:after="0" w:line="240" w:lineRule="auto"/>
        <w:ind w:firstLine="540"/>
        <w:jc w:val="both"/>
        <w:rPr>
          <w:rFonts w:ascii="Times New Roman" w:hAnsi="Times New Roman" w:cs="Times New Roman"/>
          <w:sz w:val="24"/>
          <w:szCs w:val="24"/>
        </w:rPr>
      </w:pPr>
      <w:r w:rsidRPr="00F9028B">
        <w:rPr>
          <w:rFonts w:ascii="Times New Roman" w:hAnsi="Times New Roman" w:cs="Times New Roman"/>
          <w:sz w:val="24"/>
          <w:szCs w:val="24"/>
        </w:rPr>
        <w:t>- осуществляет иные функции, связанные с ведением реестра.</w:t>
      </w:r>
    </w:p>
    <w:p w:rsidR="001978A5" w:rsidRPr="00D30843" w:rsidRDefault="001978A5" w:rsidP="00CB5314">
      <w:pPr>
        <w:autoSpaceDE w:val="0"/>
        <w:autoSpaceDN w:val="0"/>
        <w:adjustRightInd w:val="0"/>
        <w:spacing w:after="0" w:line="240" w:lineRule="auto"/>
        <w:jc w:val="right"/>
        <w:rPr>
          <w:rFonts w:ascii="Times New Roman" w:hAnsi="Times New Roman" w:cs="Times New Roman"/>
          <w:sz w:val="28"/>
          <w:szCs w:val="28"/>
        </w:rPr>
      </w:pPr>
    </w:p>
    <w:p w:rsidR="001978A5" w:rsidRDefault="001978A5" w:rsidP="00CB5314">
      <w:pPr>
        <w:autoSpaceDE w:val="0"/>
        <w:autoSpaceDN w:val="0"/>
        <w:adjustRightInd w:val="0"/>
        <w:spacing w:after="0" w:line="240" w:lineRule="auto"/>
        <w:jc w:val="right"/>
        <w:outlineLvl w:val="1"/>
        <w:rPr>
          <w:rFonts w:ascii="Times New Roman" w:hAnsi="Times New Roman" w:cs="Times New Roman"/>
          <w:sz w:val="28"/>
          <w:szCs w:val="28"/>
        </w:rPr>
        <w:sectPr w:rsidR="001978A5" w:rsidSect="006A389B">
          <w:pgSz w:w="11905" w:h="16838"/>
          <w:pgMar w:top="1134" w:right="851" w:bottom="1134" w:left="1701" w:header="720" w:footer="720" w:gutter="0"/>
          <w:cols w:space="720"/>
          <w:noEndnote/>
        </w:sectPr>
      </w:pPr>
    </w:p>
    <w:p w:rsidR="001978A5" w:rsidRPr="00F9028B" w:rsidRDefault="001978A5" w:rsidP="00CB5314">
      <w:pPr>
        <w:autoSpaceDE w:val="0"/>
        <w:autoSpaceDN w:val="0"/>
        <w:adjustRightInd w:val="0"/>
        <w:spacing w:after="0" w:line="240" w:lineRule="auto"/>
        <w:jc w:val="right"/>
        <w:outlineLvl w:val="1"/>
        <w:rPr>
          <w:rFonts w:ascii="Times New Roman" w:hAnsi="Times New Roman" w:cs="Times New Roman"/>
          <w:sz w:val="24"/>
          <w:szCs w:val="24"/>
        </w:rPr>
      </w:pPr>
      <w:r w:rsidRPr="00F9028B">
        <w:rPr>
          <w:rFonts w:ascii="Times New Roman" w:hAnsi="Times New Roman" w:cs="Times New Roman"/>
          <w:sz w:val="24"/>
          <w:szCs w:val="24"/>
        </w:rPr>
        <w:t>Приложение N 1</w:t>
      </w:r>
    </w:p>
    <w:p w:rsidR="001978A5" w:rsidRPr="00F9028B" w:rsidRDefault="001978A5" w:rsidP="00CB5314">
      <w:pPr>
        <w:autoSpaceDE w:val="0"/>
        <w:autoSpaceDN w:val="0"/>
        <w:adjustRightInd w:val="0"/>
        <w:spacing w:after="0" w:line="240" w:lineRule="auto"/>
        <w:jc w:val="right"/>
        <w:rPr>
          <w:rFonts w:ascii="Times New Roman" w:hAnsi="Times New Roman" w:cs="Times New Roman"/>
          <w:sz w:val="24"/>
          <w:szCs w:val="24"/>
        </w:rPr>
      </w:pPr>
      <w:r w:rsidRPr="00F9028B">
        <w:rPr>
          <w:rFonts w:ascii="Times New Roman" w:hAnsi="Times New Roman" w:cs="Times New Roman"/>
          <w:sz w:val="24"/>
          <w:szCs w:val="24"/>
        </w:rPr>
        <w:t>к Порядку</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bookmarkStart w:id="41" w:name="Par47"/>
      <w:bookmarkEnd w:id="41"/>
      <w:r w:rsidRPr="00F9028B">
        <w:rPr>
          <w:rFonts w:ascii="Times New Roman" w:hAnsi="Times New Roman" w:cs="Times New Roman"/>
          <w:sz w:val="24"/>
          <w:szCs w:val="24"/>
        </w:rPr>
        <w:t>РЕЕСТР МУНИЦИПАЛЬНЫХ ПРОГРАММ</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МО «</w:t>
      </w:r>
      <w:r>
        <w:rPr>
          <w:rFonts w:ascii="Times New Roman" w:hAnsi="Times New Roman" w:cs="Times New Roman"/>
          <w:sz w:val="24"/>
          <w:szCs w:val="24"/>
        </w:rPr>
        <w:t>КОЧКОВАТСКИЙ СЕЛЬСОВЕТ</w:t>
      </w:r>
      <w:r w:rsidRPr="00F9028B">
        <w:rPr>
          <w:rFonts w:ascii="Times New Roman" w:hAnsi="Times New Roman" w:cs="Times New Roman"/>
          <w:sz w:val="24"/>
          <w:szCs w:val="24"/>
        </w:rPr>
        <w:t>»</w:t>
      </w:r>
    </w:p>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bl>
      <w:tblPr>
        <w:tblW w:w="14940" w:type="dxa"/>
        <w:tblInd w:w="2" w:type="dxa"/>
        <w:tblLayout w:type="fixed"/>
        <w:tblCellMar>
          <w:top w:w="75" w:type="dxa"/>
          <w:left w:w="0" w:type="dxa"/>
          <w:bottom w:w="75" w:type="dxa"/>
          <w:right w:w="0" w:type="dxa"/>
        </w:tblCellMar>
        <w:tblLook w:val="0000"/>
      </w:tblPr>
      <w:tblGrid>
        <w:gridCol w:w="422"/>
        <w:gridCol w:w="1138"/>
        <w:gridCol w:w="1418"/>
        <w:gridCol w:w="1702"/>
        <w:gridCol w:w="1440"/>
        <w:gridCol w:w="900"/>
        <w:gridCol w:w="1440"/>
        <w:gridCol w:w="1800"/>
        <w:gridCol w:w="1620"/>
        <w:gridCol w:w="1440"/>
        <w:gridCol w:w="1620"/>
      </w:tblGrid>
      <w:tr w:rsidR="001978A5" w:rsidRPr="00F9028B">
        <w:tc>
          <w:tcPr>
            <w:tcW w:w="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N п/п</w:t>
            </w: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Наименование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Реквизиты документа, утвердившего программу</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Муниципальный заказчик программы</w:t>
            </w:r>
          </w:p>
        </w:tc>
        <w:tc>
          <w:tcPr>
            <w:tcW w:w="23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Основные цели и задачи программы</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Этапы реализации программы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Общий объем финансирования (тыс. руб.)</w:t>
            </w:r>
          </w:p>
        </w:tc>
        <w:tc>
          <w:tcPr>
            <w:tcW w:w="46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В том числе по годам (тыс. руб.)</w:t>
            </w:r>
          </w:p>
        </w:tc>
      </w:tr>
      <w:tr w:rsidR="001978A5" w:rsidRPr="00F9028B">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23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Очередной финансовый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Плановый финансовый год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Прогнозный финансовый год</w:t>
            </w:r>
          </w:p>
        </w:tc>
      </w:tr>
      <w:tr w:rsidR="001978A5" w:rsidRPr="00F9028B">
        <w:tc>
          <w:tcPr>
            <w:tcW w:w="149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jc w:val="center"/>
              <w:rPr>
                <w:rFonts w:ascii="Times New Roman" w:hAnsi="Times New Roman" w:cs="Times New Roman"/>
                <w:sz w:val="24"/>
                <w:szCs w:val="24"/>
              </w:rPr>
            </w:pPr>
            <w:r w:rsidRPr="00F9028B">
              <w:rPr>
                <w:rFonts w:ascii="Times New Roman" w:hAnsi="Times New Roman" w:cs="Times New Roman"/>
                <w:sz w:val="24"/>
                <w:szCs w:val="24"/>
              </w:rPr>
              <w:t>Муниципальные программы</w:t>
            </w:r>
          </w:p>
        </w:tc>
      </w:tr>
      <w:tr w:rsidR="001978A5" w:rsidRPr="00F9028B">
        <w:tc>
          <w:tcPr>
            <w:tcW w:w="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r>
      <w:tr w:rsidR="001978A5" w:rsidRPr="00F9028B">
        <w:tc>
          <w:tcPr>
            <w:tcW w:w="84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r w:rsidRPr="00F9028B">
              <w:rPr>
                <w:rFonts w:ascii="Times New Roman" w:hAnsi="Times New Roman" w:cs="Times New Roman"/>
                <w:sz w:val="24"/>
                <w:szCs w:val="24"/>
              </w:rPr>
              <w:t>Итого по муниципальным программам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8A5" w:rsidRPr="00F9028B" w:rsidRDefault="001978A5" w:rsidP="00CB5314">
            <w:pPr>
              <w:autoSpaceDE w:val="0"/>
              <w:autoSpaceDN w:val="0"/>
              <w:adjustRightInd w:val="0"/>
              <w:spacing w:after="0" w:line="240" w:lineRule="auto"/>
              <w:rPr>
                <w:rFonts w:ascii="Times New Roman" w:hAnsi="Times New Roman" w:cs="Times New Roman"/>
                <w:sz w:val="24"/>
                <w:szCs w:val="24"/>
              </w:rPr>
            </w:pPr>
          </w:p>
        </w:tc>
      </w:tr>
    </w:tbl>
    <w:p w:rsidR="001978A5" w:rsidRPr="00F9028B" w:rsidRDefault="001978A5" w:rsidP="0058046E">
      <w:pPr>
        <w:autoSpaceDE w:val="0"/>
        <w:autoSpaceDN w:val="0"/>
        <w:adjustRightInd w:val="0"/>
        <w:spacing w:after="0" w:line="240" w:lineRule="auto"/>
        <w:rPr>
          <w:rFonts w:ascii="Times New Roman" w:hAnsi="Times New Roman" w:cs="Times New Roman"/>
          <w:sz w:val="24"/>
          <w:szCs w:val="24"/>
        </w:rPr>
      </w:pPr>
    </w:p>
    <w:p w:rsidR="001978A5" w:rsidRPr="00F9028B" w:rsidRDefault="001978A5" w:rsidP="005804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78A5" w:rsidRPr="00F9028B" w:rsidRDefault="001978A5" w:rsidP="0058046E">
      <w:pPr>
        <w:autoSpaceDE w:val="0"/>
        <w:autoSpaceDN w:val="0"/>
        <w:adjustRightInd w:val="0"/>
        <w:spacing w:after="0" w:line="240" w:lineRule="auto"/>
        <w:rPr>
          <w:rFonts w:ascii="Times New Roman" w:hAnsi="Times New Roman" w:cs="Times New Roman"/>
          <w:sz w:val="24"/>
          <w:szCs w:val="24"/>
        </w:rPr>
      </w:pPr>
    </w:p>
    <w:p w:rsidR="001978A5" w:rsidRPr="00F9028B" w:rsidRDefault="001978A5" w:rsidP="0058046E">
      <w:pPr>
        <w:autoSpaceDE w:val="0"/>
        <w:autoSpaceDN w:val="0"/>
        <w:adjustRightInd w:val="0"/>
        <w:spacing w:after="0" w:line="240" w:lineRule="auto"/>
        <w:rPr>
          <w:rFonts w:ascii="Times New Roman" w:hAnsi="Times New Roman" w:cs="Times New Roman"/>
          <w:sz w:val="24"/>
          <w:szCs w:val="24"/>
        </w:rPr>
      </w:pPr>
      <w:r w:rsidRPr="00F9028B">
        <w:rPr>
          <w:rFonts w:ascii="Times New Roman" w:hAnsi="Times New Roman" w:cs="Times New Roman"/>
          <w:sz w:val="24"/>
          <w:szCs w:val="24"/>
        </w:rPr>
        <w:t>Верно:</w:t>
      </w:r>
    </w:p>
    <w:sectPr w:rsidR="001978A5" w:rsidRPr="00F9028B" w:rsidSect="00B61053">
      <w:pgSz w:w="16838" w:h="11905"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A5" w:rsidRDefault="001978A5" w:rsidP="00BC312B">
      <w:pPr>
        <w:spacing w:after="0" w:line="240" w:lineRule="auto"/>
      </w:pPr>
      <w:r>
        <w:separator/>
      </w:r>
    </w:p>
  </w:endnote>
  <w:endnote w:type="continuationSeparator" w:id="0">
    <w:p w:rsidR="001978A5" w:rsidRDefault="001978A5" w:rsidP="00BC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A5" w:rsidRDefault="001978A5" w:rsidP="00C604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1978A5" w:rsidRDefault="001978A5" w:rsidP="00CC70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A5" w:rsidRDefault="001978A5" w:rsidP="00BC312B">
      <w:pPr>
        <w:spacing w:after="0" w:line="240" w:lineRule="auto"/>
      </w:pPr>
      <w:r>
        <w:separator/>
      </w:r>
    </w:p>
  </w:footnote>
  <w:footnote w:type="continuationSeparator" w:id="0">
    <w:p w:rsidR="001978A5" w:rsidRDefault="001978A5" w:rsidP="00BC3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A5" w:rsidRDefault="001978A5">
    <w:pPr>
      <w:pStyle w:val="Header"/>
      <w:jc w:val="center"/>
    </w:pPr>
    <w:fldSimple w:instr="PAGE   \* MERGEFORMAT">
      <w:r>
        <w:rPr>
          <w:noProof/>
        </w:rPr>
        <w:t>26</w:t>
      </w:r>
    </w:fldSimple>
  </w:p>
  <w:p w:rsidR="001978A5" w:rsidRDefault="00197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A9A"/>
    <w:rsid w:val="000004F1"/>
    <w:rsid w:val="0000235F"/>
    <w:rsid w:val="00006875"/>
    <w:rsid w:val="00014A91"/>
    <w:rsid w:val="00014E3F"/>
    <w:rsid w:val="00017A80"/>
    <w:rsid w:val="0002477C"/>
    <w:rsid w:val="00026CCE"/>
    <w:rsid w:val="0003397D"/>
    <w:rsid w:val="00045B06"/>
    <w:rsid w:val="000468A9"/>
    <w:rsid w:val="0005151C"/>
    <w:rsid w:val="00055B4A"/>
    <w:rsid w:val="00057310"/>
    <w:rsid w:val="00062D58"/>
    <w:rsid w:val="00064406"/>
    <w:rsid w:val="00065B0B"/>
    <w:rsid w:val="000743B5"/>
    <w:rsid w:val="00075A16"/>
    <w:rsid w:val="0007760F"/>
    <w:rsid w:val="000860E0"/>
    <w:rsid w:val="00091556"/>
    <w:rsid w:val="00093584"/>
    <w:rsid w:val="00093B7F"/>
    <w:rsid w:val="00095AD0"/>
    <w:rsid w:val="000A1EEF"/>
    <w:rsid w:val="000A5767"/>
    <w:rsid w:val="000A79F6"/>
    <w:rsid w:val="000B22F7"/>
    <w:rsid w:val="000B5AC5"/>
    <w:rsid w:val="000B6C17"/>
    <w:rsid w:val="000C203E"/>
    <w:rsid w:val="000C2583"/>
    <w:rsid w:val="000C28D2"/>
    <w:rsid w:val="000C348E"/>
    <w:rsid w:val="000C3A3F"/>
    <w:rsid w:val="000D7183"/>
    <w:rsid w:val="000D7792"/>
    <w:rsid w:val="000E057E"/>
    <w:rsid w:val="000E1B5E"/>
    <w:rsid w:val="000E58A1"/>
    <w:rsid w:val="000F0C60"/>
    <w:rsid w:val="000F1D8E"/>
    <w:rsid w:val="000F4F93"/>
    <w:rsid w:val="000F56AE"/>
    <w:rsid w:val="00101863"/>
    <w:rsid w:val="00110649"/>
    <w:rsid w:val="001118BF"/>
    <w:rsid w:val="00113067"/>
    <w:rsid w:val="001144F8"/>
    <w:rsid w:val="001216E7"/>
    <w:rsid w:val="00122139"/>
    <w:rsid w:val="0012301C"/>
    <w:rsid w:val="00125C44"/>
    <w:rsid w:val="001312FF"/>
    <w:rsid w:val="00133AF9"/>
    <w:rsid w:val="0013408F"/>
    <w:rsid w:val="00136916"/>
    <w:rsid w:val="00141376"/>
    <w:rsid w:val="0014147C"/>
    <w:rsid w:val="001454C6"/>
    <w:rsid w:val="00165655"/>
    <w:rsid w:val="00173BC7"/>
    <w:rsid w:val="00180DD5"/>
    <w:rsid w:val="0018416B"/>
    <w:rsid w:val="001920D3"/>
    <w:rsid w:val="00192828"/>
    <w:rsid w:val="001928E2"/>
    <w:rsid w:val="0019335B"/>
    <w:rsid w:val="001935E9"/>
    <w:rsid w:val="00194C93"/>
    <w:rsid w:val="001954A6"/>
    <w:rsid w:val="00195923"/>
    <w:rsid w:val="00196B07"/>
    <w:rsid w:val="00197578"/>
    <w:rsid w:val="001978A5"/>
    <w:rsid w:val="001A756F"/>
    <w:rsid w:val="001B01BE"/>
    <w:rsid w:val="001B559B"/>
    <w:rsid w:val="001B7869"/>
    <w:rsid w:val="001C43AB"/>
    <w:rsid w:val="001C4A5C"/>
    <w:rsid w:val="001C7011"/>
    <w:rsid w:val="001C73B8"/>
    <w:rsid w:val="001D008D"/>
    <w:rsid w:val="001D40B4"/>
    <w:rsid w:val="001D7C8F"/>
    <w:rsid w:val="001D7CC0"/>
    <w:rsid w:val="001E1C31"/>
    <w:rsid w:val="001F0138"/>
    <w:rsid w:val="001F376E"/>
    <w:rsid w:val="001F6585"/>
    <w:rsid w:val="0020594D"/>
    <w:rsid w:val="002062AB"/>
    <w:rsid w:val="00215C08"/>
    <w:rsid w:val="002330A4"/>
    <w:rsid w:val="002459CB"/>
    <w:rsid w:val="00247D25"/>
    <w:rsid w:val="002531C8"/>
    <w:rsid w:val="00257585"/>
    <w:rsid w:val="00267673"/>
    <w:rsid w:val="002713D3"/>
    <w:rsid w:val="00271E60"/>
    <w:rsid w:val="0027588D"/>
    <w:rsid w:val="00275D5C"/>
    <w:rsid w:val="0028249B"/>
    <w:rsid w:val="00282DD3"/>
    <w:rsid w:val="002839C4"/>
    <w:rsid w:val="00287435"/>
    <w:rsid w:val="0029556C"/>
    <w:rsid w:val="0029610D"/>
    <w:rsid w:val="00296CB2"/>
    <w:rsid w:val="002A0E75"/>
    <w:rsid w:val="002A3F2D"/>
    <w:rsid w:val="002A72F7"/>
    <w:rsid w:val="002B06FE"/>
    <w:rsid w:val="002B218A"/>
    <w:rsid w:val="002B786B"/>
    <w:rsid w:val="002C35DF"/>
    <w:rsid w:val="002C4F33"/>
    <w:rsid w:val="002C739E"/>
    <w:rsid w:val="002D14EA"/>
    <w:rsid w:val="002D2B15"/>
    <w:rsid w:val="002D51DF"/>
    <w:rsid w:val="002D5A3A"/>
    <w:rsid w:val="002D5DC1"/>
    <w:rsid w:val="002E2B35"/>
    <w:rsid w:val="002F0CC7"/>
    <w:rsid w:val="002F116A"/>
    <w:rsid w:val="002F24AE"/>
    <w:rsid w:val="002F4D4D"/>
    <w:rsid w:val="002F5F94"/>
    <w:rsid w:val="003008F5"/>
    <w:rsid w:val="0030421C"/>
    <w:rsid w:val="003044AE"/>
    <w:rsid w:val="00311671"/>
    <w:rsid w:val="0031367F"/>
    <w:rsid w:val="00313924"/>
    <w:rsid w:val="00320762"/>
    <w:rsid w:val="00320ACE"/>
    <w:rsid w:val="003246A2"/>
    <w:rsid w:val="0033236E"/>
    <w:rsid w:val="0034078B"/>
    <w:rsid w:val="00341756"/>
    <w:rsid w:val="00343B82"/>
    <w:rsid w:val="00344EE3"/>
    <w:rsid w:val="00346455"/>
    <w:rsid w:val="003535C6"/>
    <w:rsid w:val="0035402F"/>
    <w:rsid w:val="00362794"/>
    <w:rsid w:val="00365B2B"/>
    <w:rsid w:val="003662CB"/>
    <w:rsid w:val="00366886"/>
    <w:rsid w:val="00366A5C"/>
    <w:rsid w:val="00372D7C"/>
    <w:rsid w:val="00374DBF"/>
    <w:rsid w:val="003804BC"/>
    <w:rsid w:val="00382D3A"/>
    <w:rsid w:val="003859E6"/>
    <w:rsid w:val="00390847"/>
    <w:rsid w:val="0039764D"/>
    <w:rsid w:val="003A2A22"/>
    <w:rsid w:val="003A5791"/>
    <w:rsid w:val="003A784F"/>
    <w:rsid w:val="003B1962"/>
    <w:rsid w:val="003B6A68"/>
    <w:rsid w:val="003C0696"/>
    <w:rsid w:val="003C4FAE"/>
    <w:rsid w:val="003C5134"/>
    <w:rsid w:val="003C64CE"/>
    <w:rsid w:val="003C7FD2"/>
    <w:rsid w:val="003D1091"/>
    <w:rsid w:val="003D2FA7"/>
    <w:rsid w:val="003D4C4E"/>
    <w:rsid w:val="003E35FD"/>
    <w:rsid w:val="003F32C1"/>
    <w:rsid w:val="00405A36"/>
    <w:rsid w:val="00405D92"/>
    <w:rsid w:val="00405FAA"/>
    <w:rsid w:val="00411419"/>
    <w:rsid w:val="00423307"/>
    <w:rsid w:val="00424671"/>
    <w:rsid w:val="00426ED5"/>
    <w:rsid w:val="0043031F"/>
    <w:rsid w:val="0043193A"/>
    <w:rsid w:val="0043425A"/>
    <w:rsid w:val="00437335"/>
    <w:rsid w:val="00444B81"/>
    <w:rsid w:val="004549D0"/>
    <w:rsid w:val="00464B8D"/>
    <w:rsid w:val="00471450"/>
    <w:rsid w:val="004737F4"/>
    <w:rsid w:val="00475B3B"/>
    <w:rsid w:val="004771AD"/>
    <w:rsid w:val="00481DAA"/>
    <w:rsid w:val="00483AEC"/>
    <w:rsid w:val="00483BE0"/>
    <w:rsid w:val="00493582"/>
    <w:rsid w:val="004960E7"/>
    <w:rsid w:val="004B41F9"/>
    <w:rsid w:val="004B47AA"/>
    <w:rsid w:val="004B7617"/>
    <w:rsid w:val="004C04BC"/>
    <w:rsid w:val="004C399F"/>
    <w:rsid w:val="004D217D"/>
    <w:rsid w:val="004D5B3E"/>
    <w:rsid w:val="004D64AD"/>
    <w:rsid w:val="004D78C0"/>
    <w:rsid w:val="004E738B"/>
    <w:rsid w:val="004E75AE"/>
    <w:rsid w:val="004E78C7"/>
    <w:rsid w:val="004F4B70"/>
    <w:rsid w:val="004F5E6F"/>
    <w:rsid w:val="004F7885"/>
    <w:rsid w:val="00511D9C"/>
    <w:rsid w:val="00517DB1"/>
    <w:rsid w:val="00521552"/>
    <w:rsid w:val="00521A2E"/>
    <w:rsid w:val="00524D5D"/>
    <w:rsid w:val="00527F38"/>
    <w:rsid w:val="005309C5"/>
    <w:rsid w:val="00531847"/>
    <w:rsid w:val="0053334F"/>
    <w:rsid w:val="0054434D"/>
    <w:rsid w:val="00550FA4"/>
    <w:rsid w:val="00552528"/>
    <w:rsid w:val="0055747A"/>
    <w:rsid w:val="005607D0"/>
    <w:rsid w:val="00560FD8"/>
    <w:rsid w:val="005642D3"/>
    <w:rsid w:val="00573644"/>
    <w:rsid w:val="005774CE"/>
    <w:rsid w:val="0058046E"/>
    <w:rsid w:val="00582D01"/>
    <w:rsid w:val="00582DEC"/>
    <w:rsid w:val="00585055"/>
    <w:rsid w:val="00587F52"/>
    <w:rsid w:val="00590197"/>
    <w:rsid w:val="005976B0"/>
    <w:rsid w:val="005A30B9"/>
    <w:rsid w:val="005A4EBD"/>
    <w:rsid w:val="005A5639"/>
    <w:rsid w:val="005A62CA"/>
    <w:rsid w:val="005B4A65"/>
    <w:rsid w:val="005B6A30"/>
    <w:rsid w:val="005B7EAE"/>
    <w:rsid w:val="005C2B6B"/>
    <w:rsid w:val="005C5CA3"/>
    <w:rsid w:val="005C759F"/>
    <w:rsid w:val="005D4F1E"/>
    <w:rsid w:val="005D66F0"/>
    <w:rsid w:val="005D6944"/>
    <w:rsid w:val="005E218D"/>
    <w:rsid w:val="005E250C"/>
    <w:rsid w:val="005E2858"/>
    <w:rsid w:val="005E5ECD"/>
    <w:rsid w:val="005F0788"/>
    <w:rsid w:val="005F6EE8"/>
    <w:rsid w:val="005F6FE0"/>
    <w:rsid w:val="00601933"/>
    <w:rsid w:val="00604AB7"/>
    <w:rsid w:val="00604F52"/>
    <w:rsid w:val="00615322"/>
    <w:rsid w:val="0061743B"/>
    <w:rsid w:val="00617B87"/>
    <w:rsid w:val="006209B6"/>
    <w:rsid w:val="00622E33"/>
    <w:rsid w:val="0062426D"/>
    <w:rsid w:val="0062465C"/>
    <w:rsid w:val="00630E57"/>
    <w:rsid w:val="00631036"/>
    <w:rsid w:val="00632CDC"/>
    <w:rsid w:val="00632F9B"/>
    <w:rsid w:val="0063486A"/>
    <w:rsid w:val="006356A0"/>
    <w:rsid w:val="00645550"/>
    <w:rsid w:val="00646267"/>
    <w:rsid w:val="00646618"/>
    <w:rsid w:val="00652CC1"/>
    <w:rsid w:val="00653936"/>
    <w:rsid w:val="00660038"/>
    <w:rsid w:val="00663B5B"/>
    <w:rsid w:val="00665687"/>
    <w:rsid w:val="00667945"/>
    <w:rsid w:val="00681A8B"/>
    <w:rsid w:val="0068459F"/>
    <w:rsid w:val="00684F78"/>
    <w:rsid w:val="00690976"/>
    <w:rsid w:val="006A389B"/>
    <w:rsid w:val="006A4196"/>
    <w:rsid w:val="006A44EB"/>
    <w:rsid w:val="006A4B11"/>
    <w:rsid w:val="006A7029"/>
    <w:rsid w:val="006A765C"/>
    <w:rsid w:val="006A7DD3"/>
    <w:rsid w:val="006B27E9"/>
    <w:rsid w:val="006B7AE9"/>
    <w:rsid w:val="006C7235"/>
    <w:rsid w:val="006D2B06"/>
    <w:rsid w:val="006E0C78"/>
    <w:rsid w:val="006E1D58"/>
    <w:rsid w:val="006E50BC"/>
    <w:rsid w:val="006E5884"/>
    <w:rsid w:val="006F4664"/>
    <w:rsid w:val="00700295"/>
    <w:rsid w:val="00701B6F"/>
    <w:rsid w:val="007029C1"/>
    <w:rsid w:val="00702E2E"/>
    <w:rsid w:val="007043F5"/>
    <w:rsid w:val="007136F1"/>
    <w:rsid w:val="00717F78"/>
    <w:rsid w:val="0073023D"/>
    <w:rsid w:val="00730B21"/>
    <w:rsid w:val="00731B4A"/>
    <w:rsid w:val="00734698"/>
    <w:rsid w:val="00736ED0"/>
    <w:rsid w:val="00737BF8"/>
    <w:rsid w:val="00746580"/>
    <w:rsid w:val="00746643"/>
    <w:rsid w:val="00750CD1"/>
    <w:rsid w:val="00754C25"/>
    <w:rsid w:val="00755810"/>
    <w:rsid w:val="007616FC"/>
    <w:rsid w:val="007638E7"/>
    <w:rsid w:val="0076795C"/>
    <w:rsid w:val="00772FE5"/>
    <w:rsid w:val="007779DE"/>
    <w:rsid w:val="0078620A"/>
    <w:rsid w:val="007917C9"/>
    <w:rsid w:val="00792FEE"/>
    <w:rsid w:val="007A4C7A"/>
    <w:rsid w:val="007A7093"/>
    <w:rsid w:val="007B2C09"/>
    <w:rsid w:val="007B379D"/>
    <w:rsid w:val="007B3FAD"/>
    <w:rsid w:val="007B52E0"/>
    <w:rsid w:val="007C3931"/>
    <w:rsid w:val="007C3DF5"/>
    <w:rsid w:val="007C4D6E"/>
    <w:rsid w:val="007D02F2"/>
    <w:rsid w:val="007D3DAD"/>
    <w:rsid w:val="007D50C6"/>
    <w:rsid w:val="007D7C4A"/>
    <w:rsid w:val="007E0238"/>
    <w:rsid w:val="007E2BB8"/>
    <w:rsid w:val="007F2140"/>
    <w:rsid w:val="007F21F6"/>
    <w:rsid w:val="0080036E"/>
    <w:rsid w:val="008007B9"/>
    <w:rsid w:val="008023DE"/>
    <w:rsid w:val="00815506"/>
    <w:rsid w:val="00817683"/>
    <w:rsid w:val="008266B7"/>
    <w:rsid w:val="00830B0B"/>
    <w:rsid w:val="00837CFE"/>
    <w:rsid w:val="00837DC5"/>
    <w:rsid w:val="00841F5E"/>
    <w:rsid w:val="008520CA"/>
    <w:rsid w:val="0085281A"/>
    <w:rsid w:val="00855374"/>
    <w:rsid w:val="0085705C"/>
    <w:rsid w:val="00860A06"/>
    <w:rsid w:val="00860B6D"/>
    <w:rsid w:val="00862196"/>
    <w:rsid w:val="008635C4"/>
    <w:rsid w:val="00866758"/>
    <w:rsid w:val="008717DD"/>
    <w:rsid w:val="008719A8"/>
    <w:rsid w:val="008811B7"/>
    <w:rsid w:val="008818C0"/>
    <w:rsid w:val="0089399F"/>
    <w:rsid w:val="008939AA"/>
    <w:rsid w:val="0089416B"/>
    <w:rsid w:val="0089426D"/>
    <w:rsid w:val="00895E79"/>
    <w:rsid w:val="00896AD3"/>
    <w:rsid w:val="008A1764"/>
    <w:rsid w:val="008A56E0"/>
    <w:rsid w:val="008B1DA2"/>
    <w:rsid w:val="008B26F2"/>
    <w:rsid w:val="008B7EA0"/>
    <w:rsid w:val="008C24A1"/>
    <w:rsid w:val="008C5323"/>
    <w:rsid w:val="008C592E"/>
    <w:rsid w:val="008C64A3"/>
    <w:rsid w:val="008C752F"/>
    <w:rsid w:val="008D68F7"/>
    <w:rsid w:val="008D6D0B"/>
    <w:rsid w:val="008D79EA"/>
    <w:rsid w:val="008E3185"/>
    <w:rsid w:val="008E50DE"/>
    <w:rsid w:val="008E6285"/>
    <w:rsid w:val="008E69B9"/>
    <w:rsid w:val="008F37C0"/>
    <w:rsid w:val="008F59AF"/>
    <w:rsid w:val="008F6071"/>
    <w:rsid w:val="009037E7"/>
    <w:rsid w:val="00903A9A"/>
    <w:rsid w:val="00907FF0"/>
    <w:rsid w:val="00917003"/>
    <w:rsid w:val="00917462"/>
    <w:rsid w:val="009222FA"/>
    <w:rsid w:val="00933B50"/>
    <w:rsid w:val="00936C1D"/>
    <w:rsid w:val="00937F66"/>
    <w:rsid w:val="00941647"/>
    <w:rsid w:val="009442F5"/>
    <w:rsid w:val="009450E1"/>
    <w:rsid w:val="00946C8B"/>
    <w:rsid w:val="00947F1A"/>
    <w:rsid w:val="009549F2"/>
    <w:rsid w:val="00954A18"/>
    <w:rsid w:val="0095728A"/>
    <w:rsid w:val="00957969"/>
    <w:rsid w:val="00961062"/>
    <w:rsid w:val="009644A2"/>
    <w:rsid w:val="00965ED7"/>
    <w:rsid w:val="00966242"/>
    <w:rsid w:val="00972B8E"/>
    <w:rsid w:val="00973CE1"/>
    <w:rsid w:val="00977C4C"/>
    <w:rsid w:val="00983192"/>
    <w:rsid w:val="00983C25"/>
    <w:rsid w:val="0098573D"/>
    <w:rsid w:val="00987D0F"/>
    <w:rsid w:val="009926E9"/>
    <w:rsid w:val="00995EA8"/>
    <w:rsid w:val="009A1107"/>
    <w:rsid w:val="009A3EEE"/>
    <w:rsid w:val="009A549C"/>
    <w:rsid w:val="009A6DFF"/>
    <w:rsid w:val="009B350A"/>
    <w:rsid w:val="009B4005"/>
    <w:rsid w:val="009B5310"/>
    <w:rsid w:val="009C347B"/>
    <w:rsid w:val="009D1BD1"/>
    <w:rsid w:val="009D437A"/>
    <w:rsid w:val="009D4395"/>
    <w:rsid w:val="009D5862"/>
    <w:rsid w:val="009D71D8"/>
    <w:rsid w:val="009D75A5"/>
    <w:rsid w:val="009E115C"/>
    <w:rsid w:val="009E70BF"/>
    <w:rsid w:val="009F569B"/>
    <w:rsid w:val="009F6011"/>
    <w:rsid w:val="009F74F9"/>
    <w:rsid w:val="00A0544C"/>
    <w:rsid w:val="00A07287"/>
    <w:rsid w:val="00A1107C"/>
    <w:rsid w:val="00A134A0"/>
    <w:rsid w:val="00A15E81"/>
    <w:rsid w:val="00A17108"/>
    <w:rsid w:val="00A20C67"/>
    <w:rsid w:val="00A31DC7"/>
    <w:rsid w:val="00A32A84"/>
    <w:rsid w:val="00A36C83"/>
    <w:rsid w:val="00A4025F"/>
    <w:rsid w:val="00A40B96"/>
    <w:rsid w:val="00A46EE8"/>
    <w:rsid w:val="00A4797D"/>
    <w:rsid w:val="00A51AD1"/>
    <w:rsid w:val="00A54A55"/>
    <w:rsid w:val="00A56C06"/>
    <w:rsid w:val="00A5715B"/>
    <w:rsid w:val="00A57D14"/>
    <w:rsid w:val="00A6424D"/>
    <w:rsid w:val="00A64D5C"/>
    <w:rsid w:val="00A67C8A"/>
    <w:rsid w:val="00A71170"/>
    <w:rsid w:val="00A81692"/>
    <w:rsid w:val="00A827BE"/>
    <w:rsid w:val="00A85826"/>
    <w:rsid w:val="00A864EF"/>
    <w:rsid w:val="00A86909"/>
    <w:rsid w:val="00A87EE1"/>
    <w:rsid w:val="00A90181"/>
    <w:rsid w:val="00AA30D6"/>
    <w:rsid w:val="00AD15D3"/>
    <w:rsid w:val="00AD61FF"/>
    <w:rsid w:val="00AD72D1"/>
    <w:rsid w:val="00AE101F"/>
    <w:rsid w:val="00AE5BA4"/>
    <w:rsid w:val="00AE6453"/>
    <w:rsid w:val="00AF3ADA"/>
    <w:rsid w:val="00B01981"/>
    <w:rsid w:val="00B02FB0"/>
    <w:rsid w:val="00B05680"/>
    <w:rsid w:val="00B077DE"/>
    <w:rsid w:val="00B20856"/>
    <w:rsid w:val="00B2557B"/>
    <w:rsid w:val="00B25A89"/>
    <w:rsid w:val="00B26146"/>
    <w:rsid w:val="00B353E5"/>
    <w:rsid w:val="00B36945"/>
    <w:rsid w:val="00B4199E"/>
    <w:rsid w:val="00B41CD1"/>
    <w:rsid w:val="00B57FF5"/>
    <w:rsid w:val="00B60CEC"/>
    <w:rsid w:val="00B61053"/>
    <w:rsid w:val="00B64EC2"/>
    <w:rsid w:val="00B67475"/>
    <w:rsid w:val="00B717E5"/>
    <w:rsid w:val="00B735F9"/>
    <w:rsid w:val="00B7438D"/>
    <w:rsid w:val="00B74EED"/>
    <w:rsid w:val="00B76EF0"/>
    <w:rsid w:val="00B77E8E"/>
    <w:rsid w:val="00B818FC"/>
    <w:rsid w:val="00B84ABA"/>
    <w:rsid w:val="00B85D37"/>
    <w:rsid w:val="00B87D30"/>
    <w:rsid w:val="00B94ADE"/>
    <w:rsid w:val="00B951C3"/>
    <w:rsid w:val="00B9606F"/>
    <w:rsid w:val="00BA0676"/>
    <w:rsid w:val="00BA1B5F"/>
    <w:rsid w:val="00BA1D0E"/>
    <w:rsid w:val="00BA4E68"/>
    <w:rsid w:val="00BB0806"/>
    <w:rsid w:val="00BC18B4"/>
    <w:rsid w:val="00BC1C7B"/>
    <w:rsid w:val="00BC273A"/>
    <w:rsid w:val="00BC312B"/>
    <w:rsid w:val="00BC3E19"/>
    <w:rsid w:val="00BD52BB"/>
    <w:rsid w:val="00BD6AF7"/>
    <w:rsid w:val="00BD7C67"/>
    <w:rsid w:val="00BE3CA6"/>
    <w:rsid w:val="00BE4D83"/>
    <w:rsid w:val="00BF038C"/>
    <w:rsid w:val="00BF6675"/>
    <w:rsid w:val="00C04241"/>
    <w:rsid w:val="00C0700C"/>
    <w:rsid w:val="00C12D80"/>
    <w:rsid w:val="00C13A45"/>
    <w:rsid w:val="00C16492"/>
    <w:rsid w:val="00C25015"/>
    <w:rsid w:val="00C44811"/>
    <w:rsid w:val="00C565CB"/>
    <w:rsid w:val="00C6044E"/>
    <w:rsid w:val="00C63CBD"/>
    <w:rsid w:val="00C65054"/>
    <w:rsid w:val="00C67C30"/>
    <w:rsid w:val="00C711D3"/>
    <w:rsid w:val="00C71D71"/>
    <w:rsid w:val="00C71EF3"/>
    <w:rsid w:val="00C81976"/>
    <w:rsid w:val="00C8243E"/>
    <w:rsid w:val="00C91DED"/>
    <w:rsid w:val="00C93B34"/>
    <w:rsid w:val="00CA0DAE"/>
    <w:rsid w:val="00CA3830"/>
    <w:rsid w:val="00CA418A"/>
    <w:rsid w:val="00CB004A"/>
    <w:rsid w:val="00CB1F8E"/>
    <w:rsid w:val="00CB5102"/>
    <w:rsid w:val="00CB5314"/>
    <w:rsid w:val="00CB7321"/>
    <w:rsid w:val="00CC30D4"/>
    <w:rsid w:val="00CC5CCA"/>
    <w:rsid w:val="00CC70EC"/>
    <w:rsid w:val="00CD7C28"/>
    <w:rsid w:val="00CE2A88"/>
    <w:rsid w:val="00CE2AC3"/>
    <w:rsid w:val="00CE4EC8"/>
    <w:rsid w:val="00CE5E16"/>
    <w:rsid w:val="00CE7738"/>
    <w:rsid w:val="00CF1372"/>
    <w:rsid w:val="00CF411C"/>
    <w:rsid w:val="00D00807"/>
    <w:rsid w:val="00D05B41"/>
    <w:rsid w:val="00D13A52"/>
    <w:rsid w:val="00D1438C"/>
    <w:rsid w:val="00D16AC4"/>
    <w:rsid w:val="00D17C73"/>
    <w:rsid w:val="00D207A9"/>
    <w:rsid w:val="00D22867"/>
    <w:rsid w:val="00D229BF"/>
    <w:rsid w:val="00D23701"/>
    <w:rsid w:val="00D256C2"/>
    <w:rsid w:val="00D26B30"/>
    <w:rsid w:val="00D30843"/>
    <w:rsid w:val="00D31327"/>
    <w:rsid w:val="00D34275"/>
    <w:rsid w:val="00D36948"/>
    <w:rsid w:val="00D40C29"/>
    <w:rsid w:val="00D41EBA"/>
    <w:rsid w:val="00D43AE9"/>
    <w:rsid w:val="00D51078"/>
    <w:rsid w:val="00D52A4D"/>
    <w:rsid w:val="00D56C3A"/>
    <w:rsid w:val="00D643B1"/>
    <w:rsid w:val="00D7236A"/>
    <w:rsid w:val="00D72D9C"/>
    <w:rsid w:val="00D77FE2"/>
    <w:rsid w:val="00D815A2"/>
    <w:rsid w:val="00D81BF9"/>
    <w:rsid w:val="00D86E30"/>
    <w:rsid w:val="00D90DC8"/>
    <w:rsid w:val="00D94C96"/>
    <w:rsid w:val="00DA0346"/>
    <w:rsid w:val="00DA0E89"/>
    <w:rsid w:val="00DA1104"/>
    <w:rsid w:val="00DA5B46"/>
    <w:rsid w:val="00DB4049"/>
    <w:rsid w:val="00DB4F9F"/>
    <w:rsid w:val="00DB735F"/>
    <w:rsid w:val="00DC2E2E"/>
    <w:rsid w:val="00DC5900"/>
    <w:rsid w:val="00DC6A00"/>
    <w:rsid w:val="00DC6D0A"/>
    <w:rsid w:val="00DD29DB"/>
    <w:rsid w:val="00DE27DB"/>
    <w:rsid w:val="00DE75F3"/>
    <w:rsid w:val="00DF2546"/>
    <w:rsid w:val="00E012F8"/>
    <w:rsid w:val="00E11290"/>
    <w:rsid w:val="00E24ED2"/>
    <w:rsid w:val="00E325D6"/>
    <w:rsid w:val="00E43EBF"/>
    <w:rsid w:val="00E45E45"/>
    <w:rsid w:val="00E46778"/>
    <w:rsid w:val="00E51058"/>
    <w:rsid w:val="00E550B7"/>
    <w:rsid w:val="00E5591B"/>
    <w:rsid w:val="00E560FF"/>
    <w:rsid w:val="00E613D8"/>
    <w:rsid w:val="00E6202A"/>
    <w:rsid w:val="00E8427B"/>
    <w:rsid w:val="00E85A0A"/>
    <w:rsid w:val="00E92BFC"/>
    <w:rsid w:val="00E94034"/>
    <w:rsid w:val="00E96C40"/>
    <w:rsid w:val="00EA41C5"/>
    <w:rsid w:val="00EB682A"/>
    <w:rsid w:val="00EB7708"/>
    <w:rsid w:val="00EC43CC"/>
    <w:rsid w:val="00ED259F"/>
    <w:rsid w:val="00ED41BB"/>
    <w:rsid w:val="00EE1260"/>
    <w:rsid w:val="00EE13DF"/>
    <w:rsid w:val="00EE45FA"/>
    <w:rsid w:val="00EE674E"/>
    <w:rsid w:val="00EF2F60"/>
    <w:rsid w:val="00F01CFA"/>
    <w:rsid w:val="00F06C52"/>
    <w:rsid w:val="00F10F7C"/>
    <w:rsid w:val="00F12740"/>
    <w:rsid w:val="00F17179"/>
    <w:rsid w:val="00F17681"/>
    <w:rsid w:val="00F20205"/>
    <w:rsid w:val="00F20CED"/>
    <w:rsid w:val="00F21D2A"/>
    <w:rsid w:val="00F30187"/>
    <w:rsid w:val="00F30617"/>
    <w:rsid w:val="00F36675"/>
    <w:rsid w:val="00F367C4"/>
    <w:rsid w:val="00F40022"/>
    <w:rsid w:val="00F442A4"/>
    <w:rsid w:val="00F45C75"/>
    <w:rsid w:val="00F47191"/>
    <w:rsid w:val="00F57E05"/>
    <w:rsid w:val="00F626F8"/>
    <w:rsid w:val="00F6357F"/>
    <w:rsid w:val="00F6757C"/>
    <w:rsid w:val="00F67737"/>
    <w:rsid w:val="00F73A39"/>
    <w:rsid w:val="00F84CEF"/>
    <w:rsid w:val="00F85F86"/>
    <w:rsid w:val="00F9028B"/>
    <w:rsid w:val="00F973F1"/>
    <w:rsid w:val="00F97E81"/>
    <w:rsid w:val="00FA0A62"/>
    <w:rsid w:val="00FA19AC"/>
    <w:rsid w:val="00FA3730"/>
    <w:rsid w:val="00FB49D5"/>
    <w:rsid w:val="00FB7222"/>
    <w:rsid w:val="00FC14C0"/>
    <w:rsid w:val="00FC1C5B"/>
    <w:rsid w:val="00FC4348"/>
    <w:rsid w:val="00FD301E"/>
    <w:rsid w:val="00FD4455"/>
    <w:rsid w:val="00FD5D19"/>
    <w:rsid w:val="00FE0D84"/>
    <w:rsid w:val="00FF0EE9"/>
    <w:rsid w:val="00FF1ED7"/>
    <w:rsid w:val="00FF4118"/>
    <w:rsid w:val="00FF7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95923"/>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27588D"/>
    <w:rPr>
      <w:color w:val="0000FF"/>
      <w:u w:val="single"/>
    </w:rPr>
  </w:style>
  <w:style w:type="paragraph" w:customStyle="1" w:styleId="ConsPlusNonformat">
    <w:name w:val="ConsPlusNonformat"/>
    <w:uiPriority w:val="99"/>
    <w:rsid w:val="00903A9A"/>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BC31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312B"/>
  </w:style>
  <w:style w:type="paragraph" w:styleId="Footer">
    <w:name w:val="footer"/>
    <w:basedOn w:val="Normal"/>
    <w:link w:val="FooterChar"/>
    <w:uiPriority w:val="99"/>
    <w:rsid w:val="00BC31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C312B"/>
  </w:style>
  <w:style w:type="paragraph" w:styleId="BalloonText">
    <w:name w:val="Balloon Text"/>
    <w:basedOn w:val="Normal"/>
    <w:link w:val="BalloonTextChar"/>
    <w:uiPriority w:val="99"/>
    <w:semiHidden/>
    <w:rsid w:val="0047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1AD"/>
    <w:rPr>
      <w:rFonts w:ascii="Tahoma" w:hAnsi="Tahoma" w:cs="Tahoma"/>
      <w:sz w:val="16"/>
      <w:szCs w:val="16"/>
    </w:rPr>
  </w:style>
  <w:style w:type="paragraph" w:customStyle="1" w:styleId="Style1">
    <w:name w:val="Style1"/>
    <w:basedOn w:val="Normal"/>
    <w:uiPriority w:val="99"/>
    <w:rsid w:val="00717F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717F78"/>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717F78"/>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11">
    <w:name w:val="Font Style11"/>
    <w:basedOn w:val="DefaultParagraphFont"/>
    <w:uiPriority w:val="99"/>
    <w:rsid w:val="00717F78"/>
    <w:rPr>
      <w:rFonts w:ascii="Times New Roman" w:hAnsi="Times New Roman" w:cs="Times New Roman"/>
      <w:b/>
      <w:bCs/>
      <w:spacing w:val="80"/>
      <w:sz w:val="30"/>
      <w:szCs w:val="30"/>
    </w:rPr>
  </w:style>
  <w:style w:type="character" w:customStyle="1" w:styleId="FontStyle12">
    <w:name w:val="Font Style12"/>
    <w:basedOn w:val="DefaultParagraphFont"/>
    <w:uiPriority w:val="99"/>
    <w:rsid w:val="00717F78"/>
    <w:rPr>
      <w:rFonts w:ascii="Times New Roman" w:hAnsi="Times New Roman" w:cs="Times New Roman"/>
      <w:b/>
      <w:bCs/>
      <w:sz w:val="22"/>
      <w:szCs w:val="22"/>
    </w:rPr>
  </w:style>
  <w:style w:type="table" w:styleId="TableGrid">
    <w:name w:val="Table Grid"/>
    <w:basedOn w:val="TableNormal"/>
    <w:uiPriority w:val="99"/>
    <w:locked/>
    <w:rsid w:val="00947F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w:basedOn w:val="Normal"/>
    <w:uiPriority w:val="99"/>
    <w:rsid w:val="00947F1A"/>
    <w:pPr>
      <w:widowControl w:val="0"/>
      <w:adjustRightInd w:val="0"/>
      <w:spacing w:after="160" w:line="240" w:lineRule="exact"/>
      <w:jc w:val="right"/>
    </w:pPr>
    <w:rPr>
      <w:sz w:val="20"/>
      <w:szCs w:val="20"/>
      <w:lang w:val="en-GB"/>
    </w:rPr>
  </w:style>
  <w:style w:type="paragraph" w:customStyle="1" w:styleId="Style5">
    <w:name w:val="Style5"/>
    <w:basedOn w:val="Normal"/>
    <w:uiPriority w:val="99"/>
    <w:rsid w:val="00947F1A"/>
    <w:pPr>
      <w:widowControl w:val="0"/>
      <w:autoSpaceDE w:val="0"/>
      <w:autoSpaceDN w:val="0"/>
      <w:adjustRightInd w:val="0"/>
      <w:spacing w:after="0" w:line="318" w:lineRule="exact"/>
      <w:ind w:firstLine="566"/>
      <w:jc w:val="both"/>
    </w:pPr>
    <w:rPr>
      <w:sz w:val="24"/>
      <w:szCs w:val="24"/>
      <w:lang w:eastAsia="ru-RU"/>
    </w:rPr>
  </w:style>
  <w:style w:type="character" w:customStyle="1" w:styleId="FontStyle13">
    <w:name w:val="Font Style13"/>
    <w:basedOn w:val="DefaultParagraphFont"/>
    <w:uiPriority w:val="99"/>
    <w:rsid w:val="00947F1A"/>
    <w:rPr>
      <w:rFonts w:ascii="Times New Roman" w:hAnsi="Times New Roman" w:cs="Times New Roman"/>
      <w:sz w:val="26"/>
      <w:szCs w:val="26"/>
    </w:rPr>
  </w:style>
  <w:style w:type="paragraph" w:customStyle="1" w:styleId="p2">
    <w:name w:val="p2"/>
    <w:basedOn w:val="Normal"/>
    <w:uiPriority w:val="99"/>
    <w:rsid w:val="00947F1A"/>
    <w:pPr>
      <w:spacing w:before="100" w:beforeAutospacing="1" w:after="100" w:afterAutospacing="1" w:line="240" w:lineRule="auto"/>
    </w:pPr>
    <w:rPr>
      <w:sz w:val="24"/>
      <w:szCs w:val="24"/>
      <w:lang w:eastAsia="ru-RU"/>
    </w:rPr>
  </w:style>
  <w:style w:type="character" w:styleId="PageNumber">
    <w:name w:val="page number"/>
    <w:basedOn w:val="DefaultParagraphFont"/>
    <w:uiPriority w:val="99"/>
    <w:rsid w:val="00CC7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670335214A6591ABAD4B95CFC4676C641D9D562D799961B9C02C5026FF1D326B955E38E78AE47e947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223670335214A6591ABAD4B95CFC4676C641D9D562D799961B9C02C5026FF1D326B955E38E78AF46e942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A934ACE35D5BD0CBF214225AEFD51E036E14CA5FC46874BA1F4F2093665730614EB9C42F2B51AB2574C9V8ZDE" TargetMode="External"/><Relationship Id="rId11" Type="http://schemas.openxmlformats.org/officeDocument/2006/relationships/hyperlink" Target="consultantplus://offline/ref=223670335214A6591ABAD4B95CFC4676C641D9D562D799961B9C02C502e64FN" TargetMode="External"/><Relationship Id="rId5" Type="http://schemas.openxmlformats.org/officeDocument/2006/relationships/endnotes" Target="endnotes.xml"/><Relationship Id="rId15" Type="http://schemas.openxmlformats.org/officeDocument/2006/relationships/hyperlink" Target="http://mo.astrobl.ru/kochkovatskijselsovet/" TargetMode="External"/><Relationship Id="rId10" Type="http://schemas.openxmlformats.org/officeDocument/2006/relationships/hyperlink" Target="http://mo.astrobl.ru/kochkovatskijselsovet/" TargetMode="External"/><Relationship Id="rId4" Type="http://schemas.openxmlformats.org/officeDocument/2006/relationships/footnotes" Target="footnotes.xml"/><Relationship Id="rId9" Type="http://schemas.openxmlformats.org/officeDocument/2006/relationships/hyperlink" Target="consultantplus://offline/ref=223670335214A6591ABAD4B95CFC4676C641D9D562D799961B9C02C5026FF1D326B955E38E78A94De943N" TargetMode="External"/><Relationship Id="rId14" Type="http://schemas.openxmlformats.org/officeDocument/2006/relationships/hyperlink" Target="consultantplus://offline/ref=09FCDAD4BFF76DD58B2576054071E12BE8B1354CAD714B38D17292565356069B87CC0F8705C1DC937588A6H4p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44</Pages>
  <Words>14487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Оксана Анатольевна Попова</dc:creator>
  <cp:keywords/>
  <dc:description/>
  <cp:lastModifiedBy>user</cp:lastModifiedBy>
  <cp:revision>9</cp:revision>
  <cp:lastPrinted>2015-07-15T05:29:00Z</cp:lastPrinted>
  <dcterms:created xsi:type="dcterms:W3CDTF">2015-07-16T10:59:00Z</dcterms:created>
  <dcterms:modified xsi:type="dcterms:W3CDTF">2015-07-21T07:50:00Z</dcterms:modified>
</cp:coreProperties>
</file>